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CC568" w14:textId="77777777" w:rsidR="00A87AD1" w:rsidRDefault="00A87AD1" w:rsidP="00945574">
      <w:pPr>
        <w:ind w:firstLine="567"/>
        <w:jc w:val="both"/>
        <w:rPr>
          <w:color w:val="000000" w:themeColor="text1"/>
          <w:highlight w:val="yellow"/>
          <w:shd w:val="clear" w:color="auto" w:fill="FFFFFF"/>
        </w:rPr>
      </w:pPr>
    </w:p>
    <w:p w14:paraId="7873A74D" w14:textId="145F354F" w:rsidR="00E20ED3" w:rsidRPr="00F7757C" w:rsidRDefault="00A87AD1" w:rsidP="00945574">
      <w:pPr>
        <w:ind w:firstLine="567"/>
        <w:jc w:val="both"/>
        <w:rPr>
          <w:b/>
          <w:lang w:val="kk-KZ"/>
        </w:rPr>
      </w:pPr>
      <w:r w:rsidRPr="00A87AD1">
        <w:rPr>
          <w:color w:val="000000" w:themeColor="text1"/>
          <w:highlight w:val="yellow"/>
          <w:shd w:val="clear" w:color="auto" w:fill="FFFFFF"/>
        </w:rPr>
        <w:t>ҒТАХР/ МРНТИ / IRSTI</w:t>
      </w:r>
      <w:r w:rsidR="00E20ED3" w:rsidRPr="00F7757C">
        <w:rPr>
          <w:b/>
          <w:lang w:val="kk-KZ"/>
        </w:rPr>
        <w:t xml:space="preserve"> 68.35.03; 68.37.31; 68.37.07</w:t>
      </w:r>
    </w:p>
    <w:p w14:paraId="07E634F4" w14:textId="77777777" w:rsidR="00181CA9" w:rsidRPr="00F7757C" w:rsidRDefault="00181CA9" w:rsidP="00F7757C">
      <w:pPr>
        <w:tabs>
          <w:tab w:val="left" w:pos="709"/>
        </w:tabs>
        <w:ind w:firstLine="567"/>
        <w:jc w:val="both"/>
        <w:rPr>
          <w:lang w:val="kk-KZ"/>
        </w:rPr>
      </w:pPr>
    </w:p>
    <w:p w14:paraId="132B614F" w14:textId="1B7CF25E" w:rsidR="00A87AD1" w:rsidRPr="00D27BF3" w:rsidRDefault="00A87AD1" w:rsidP="00A87AD1">
      <w:pPr>
        <w:pStyle w:val="a3"/>
        <w:tabs>
          <w:tab w:val="left" w:pos="142"/>
          <w:tab w:val="left" w:pos="709"/>
          <w:tab w:val="left" w:pos="851"/>
          <w:tab w:val="left" w:pos="993"/>
        </w:tabs>
        <w:spacing w:after="0"/>
        <w:ind w:firstLine="567"/>
        <w:jc w:val="right"/>
        <w:rPr>
          <w:b/>
          <w:i/>
          <w:iCs w:val="0"/>
          <w:sz w:val="24"/>
          <w:szCs w:val="24"/>
          <w:vertAlign w:val="superscript"/>
          <w:lang w:val="kk-KZ"/>
        </w:rPr>
      </w:pPr>
      <w:r w:rsidRPr="004B6B2A">
        <w:rPr>
          <w:b/>
          <w:i/>
          <w:iCs w:val="0"/>
          <w:sz w:val="24"/>
          <w:szCs w:val="24"/>
          <w:lang w:val="kk-KZ"/>
        </w:rPr>
        <w:t xml:space="preserve">S.B. Dubekova*, </w:t>
      </w:r>
      <w:r w:rsidRPr="004B6B2A">
        <w:rPr>
          <w:b/>
          <w:bCs w:val="0"/>
          <w:i/>
          <w:iCs w:val="0"/>
          <w:sz w:val="24"/>
          <w:szCs w:val="24"/>
          <w:lang w:val="kk-KZ"/>
        </w:rPr>
        <w:t>Sh.S.</w:t>
      </w:r>
      <w:r w:rsidRPr="004B6B2A">
        <w:rPr>
          <w:i/>
          <w:iCs w:val="0"/>
          <w:sz w:val="24"/>
          <w:szCs w:val="24"/>
          <w:lang w:val="kk-KZ"/>
        </w:rPr>
        <w:t xml:space="preserve"> </w:t>
      </w:r>
      <w:r w:rsidRPr="004B6B2A">
        <w:rPr>
          <w:b/>
          <w:bCs w:val="0"/>
          <w:i/>
          <w:iCs w:val="0"/>
          <w:sz w:val="24"/>
          <w:szCs w:val="24"/>
          <w:lang w:val="kk-KZ"/>
        </w:rPr>
        <w:t>Rsaliyev</w:t>
      </w:r>
    </w:p>
    <w:p w14:paraId="0240C1DC" w14:textId="236AB4C0" w:rsidR="00A87AD1" w:rsidRPr="004B6B2A" w:rsidRDefault="00A87AD1" w:rsidP="00A87AD1">
      <w:pPr>
        <w:pStyle w:val="a3"/>
        <w:tabs>
          <w:tab w:val="left" w:pos="142"/>
          <w:tab w:val="left" w:pos="709"/>
          <w:tab w:val="left" w:pos="851"/>
          <w:tab w:val="left" w:pos="993"/>
        </w:tabs>
        <w:spacing w:after="0"/>
        <w:ind w:firstLine="567"/>
        <w:jc w:val="right"/>
        <w:rPr>
          <w:iCs w:val="0"/>
          <w:sz w:val="24"/>
          <w:szCs w:val="24"/>
          <w:lang w:val="kk-KZ"/>
        </w:rPr>
      </w:pPr>
      <w:r w:rsidRPr="004B6B2A">
        <w:rPr>
          <w:bCs w:val="0"/>
          <w:iCs w:val="0"/>
          <w:sz w:val="24"/>
          <w:szCs w:val="24"/>
          <w:lang w:val="en-GB"/>
        </w:rPr>
        <w:t>LLP</w:t>
      </w:r>
      <w:r w:rsidRPr="004B6B2A">
        <w:rPr>
          <w:bCs w:val="0"/>
          <w:iCs w:val="0"/>
          <w:sz w:val="24"/>
          <w:szCs w:val="24"/>
          <w:lang w:val="en-US"/>
        </w:rPr>
        <w:t xml:space="preserve"> </w:t>
      </w:r>
      <w:r w:rsidRPr="004B6B2A">
        <w:rPr>
          <w:iCs w:val="0"/>
          <w:sz w:val="24"/>
          <w:szCs w:val="24"/>
          <w:lang w:val="kk-KZ"/>
        </w:rPr>
        <w:t xml:space="preserve">Kazakh Scientific Research Institute of Agriculture and </w:t>
      </w:r>
      <w:bookmarkStart w:id="0" w:name="_Hlk219360871"/>
      <w:r w:rsidRPr="004B6B2A">
        <w:rPr>
          <w:iCs w:val="0"/>
          <w:sz w:val="24"/>
          <w:szCs w:val="24"/>
          <w:lang w:val="en-US"/>
        </w:rPr>
        <w:t>Plant Growing</w:t>
      </w:r>
      <w:bookmarkEnd w:id="0"/>
      <w:r w:rsidRPr="004B6B2A">
        <w:rPr>
          <w:iCs w:val="0"/>
          <w:sz w:val="24"/>
          <w:szCs w:val="24"/>
          <w:lang w:val="kk-KZ"/>
        </w:rPr>
        <w:t>,</w:t>
      </w:r>
    </w:p>
    <w:p w14:paraId="0959C435" w14:textId="77777777" w:rsidR="00A87AD1" w:rsidRPr="004B6B2A" w:rsidRDefault="00A87AD1" w:rsidP="00A87AD1">
      <w:pPr>
        <w:pStyle w:val="a3"/>
        <w:tabs>
          <w:tab w:val="left" w:pos="142"/>
          <w:tab w:val="left" w:pos="709"/>
          <w:tab w:val="left" w:pos="851"/>
          <w:tab w:val="left" w:pos="993"/>
        </w:tabs>
        <w:spacing w:after="0"/>
        <w:ind w:firstLine="567"/>
        <w:jc w:val="right"/>
        <w:rPr>
          <w:iCs w:val="0"/>
          <w:sz w:val="24"/>
          <w:szCs w:val="24"/>
          <w:lang w:val="kk-KZ"/>
        </w:rPr>
      </w:pPr>
      <w:r w:rsidRPr="004B6B2A">
        <w:rPr>
          <w:iCs w:val="0"/>
          <w:sz w:val="24"/>
          <w:szCs w:val="24"/>
          <w:lang w:val="kk-KZ"/>
        </w:rPr>
        <w:t>Almalybak, Kazakhstan.</w:t>
      </w:r>
    </w:p>
    <w:p w14:paraId="53C8C9F8" w14:textId="7E95412D" w:rsidR="00A87AD1" w:rsidRDefault="00A87AD1" w:rsidP="00A87AD1">
      <w:pPr>
        <w:ind w:left="927"/>
        <w:jc w:val="right"/>
        <w:rPr>
          <w:rStyle w:val="a5"/>
          <w:color w:val="auto"/>
          <w:u w:val="none"/>
          <w:lang w:val="kk-KZ"/>
        </w:rPr>
      </w:pPr>
      <w:r w:rsidRPr="004B6B2A">
        <w:rPr>
          <w:rFonts w:eastAsia="Calibri"/>
          <w:lang w:val="en-US" w:eastAsia="en-US"/>
        </w:rPr>
        <w:t>E-mail.</w:t>
      </w:r>
      <w:r w:rsidRPr="00D27BF3">
        <w:rPr>
          <w:rFonts w:eastAsia="Calibri"/>
          <w:lang w:val="en-US" w:eastAsia="en-US"/>
        </w:rPr>
        <w:t xml:space="preserve"> </w:t>
      </w:r>
      <w:hyperlink r:id="rId6" w:history="1">
        <w:r w:rsidRPr="005A3D29">
          <w:rPr>
            <w:rStyle w:val="a5"/>
            <w:rFonts w:eastAsia="Calibri"/>
            <w:color w:val="auto"/>
            <w:u w:val="none"/>
            <w:lang w:val="kk-KZ" w:eastAsia="en-US"/>
          </w:rPr>
          <w:t>funny.kind@mail.ru</w:t>
        </w:r>
      </w:hyperlink>
    </w:p>
    <w:p w14:paraId="58F92013" w14:textId="77777777" w:rsidR="00A87AD1" w:rsidRPr="00AC69A4" w:rsidRDefault="00A87AD1" w:rsidP="00A87AD1">
      <w:pPr>
        <w:ind w:left="927"/>
        <w:jc w:val="right"/>
        <w:rPr>
          <w:bCs/>
          <w:lang w:val="kk-KZ"/>
        </w:rPr>
      </w:pPr>
    </w:p>
    <w:p w14:paraId="68506685" w14:textId="77777777" w:rsidR="00A87AD1" w:rsidRPr="00AC69A4" w:rsidRDefault="00A87AD1" w:rsidP="00A87AD1">
      <w:pPr>
        <w:pStyle w:val="a3"/>
        <w:tabs>
          <w:tab w:val="left" w:pos="142"/>
          <w:tab w:val="left" w:pos="709"/>
        </w:tabs>
        <w:ind w:firstLine="567"/>
        <w:jc w:val="right"/>
        <w:rPr>
          <w:rStyle w:val="a9"/>
          <w:bCs/>
          <w:sz w:val="24"/>
          <w:szCs w:val="24"/>
          <w:lang w:val="en-US"/>
        </w:rPr>
      </w:pPr>
      <w:r w:rsidRPr="00240DC2">
        <w:rPr>
          <w:b/>
          <w:sz w:val="24"/>
          <w:szCs w:val="24"/>
          <w:lang w:val="en-US"/>
        </w:rPr>
        <w:t>BREEDING OF WINTER WHEAT FOR RESISTANCE TO FUNGAL DISEASES IN SOUTHEAST KAZAKHSTAN</w:t>
      </w:r>
    </w:p>
    <w:p w14:paraId="6F79F28D" w14:textId="6019B9AE" w:rsidR="00A87AD1" w:rsidRDefault="00A87AD1" w:rsidP="00A87AD1">
      <w:pPr>
        <w:pStyle w:val="a3"/>
        <w:tabs>
          <w:tab w:val="left" w:pos="142"/>
          <w:tab w:val="left" w:pos="851"/>
          <w:tab w:val="left" w:pos="993"/>
        </w:tabs>
        <w:spacing w:after="0"/>
        <w:jc w:val="both"/>
        <w:rPr>
          <w:sz w:val="24"/>
          <w:szCs w:val="24"/>
          <w:lang w:val="kk-KZ"/>
        </w:rPr>
      </w:pPr>
      <w:r w:rsidRPr="00723CF2">
        <w:rPr>
          <w:b/>
          <w:sz w:val="24"/>
          <w:szCs w:val="24"/>
          <w:lang w:val="kk-KZ"/>
        </w:rPr>
        <w:t>Dubekova Saltanat Bakytzhanovna</w:t>
      </w:r>
      <w:r>
        <w:rPr>
          <w:sz w:val="24"/>
          <w:szCs w:val="24"/>
          <w:lang w:val="kk-KZ"/>
        </w:rPr>
        <w:t xml:space="preserve">, </w:t>
      </w:r>
      <w:r w:rsidRPr="00723CF2">
        <w:rPr>
          <w:sz w:val="24"/>
          <w:szCs w:val="24"/>
          <w:lang w:val="kk-KZ"/>
        </w:rPr>
        <w:t xml:space="preserve">PhD, </w:t>
      </w:r>
      <w:r w:rsidRPr="008B010A">
        <w:rPr>
          <w:sz w:val="24"/>
          <w:szCs w:val="24"/>
          <w:lang w:val="en-US"/>
        </w:rPr>
        <w:t xml:space="preserve">senior </w:t>
      </w:r>
      <w:r w:rsidRPr="00723CF2">
        <w:rPr>
          <w:sz w:val="24"/>
          <w:szCs w:val="24"/>
          <w:lang w:val="kk-KZ"/>
        </w:rPr>
        <w:t xml:space="preserve">researcher at the plant protection laboratory "Kazakh </w:t>
      </w:r>
      <w:r w:rsidRPr="000F0280">
        <w:rPr>
          <w:sz w:val="24"/>
          <w:szCs w:val="24"/>
          <w:lang w:val="en-US"/>
        </w:rPr>
        <w:t>Scientific</w:t>
      </w:r>
      <w:r>
        <w:rPr>
          <w:sz w:val="24"/>
          <w:szCs w:val="24"/>
          <w:lang w:val="en-US"/>
        </w:rPr>
        <w:t xml:space="preserve"> </w:t>
      </w:r>
      <w:r w:rsidRPr="00723CF2">
        <w:rPr>
          <w:sz w:val="24"/>
          <w:szCs w:val="24"/>
          <w:lang w:val="kk-KZ"/>
        </w:rPr>
        <w:t>Research Institute of Agriculture and Plant Growing" LLP, RK, 040909, Almaty region, Karasai district, Almalybak village, Erlepesova str. 1</w:t>
      </w:r>
    </w:p>
    <w:p w14:paraId="345AFD31" w14:textId="77777777" w:rsidR="00A87AD1" w:rsidRPr="00723CF2" w:rsidRDefault="00A87AD1" w:rsidP="00A87AD1">
      <w:pPr>
        <w:pStyle w:val="a3"/>
        <w:tabs>
          <w:tab w:val="left" w:pos="142"/>
          <w:tab w:val="left" w:pos="851"/>
          <w:tab w:val="left" w:pos="993"/>
        </w:tabs>
        <w:spacing w:after="0"/>
        <w:jc w:val="both"/>
        <w:rPr>
          <w:sz w:val="24"/>
          <w:szCs w:val="24"/>
          <w:lang w:val="kk-KZ"/>
        </w:rPr>
      </w:pPr>
      <w:r w:rsidRPr="00723CF2">
        <w:rPr>
          <w:sz w:val="24"/>
          <w:szCs w:val="24"/>
          <w:lang w:val="kk-KZ"/>
        </w:rPr>
        <w:t xml:space="preserve">E-mail: </w:t>
      </w:r>
      <w:hyperlink r:id="rId7" w:history="1">
        <w:r w:rsidRPr="008B010A">
          <w:rPr>
            <w:rStyle w:val="a5"/>
            <w:color w:val="auto"/>
            <w:sz w:val="24"/>
            <w:szCs w:val="24"/>
            <w:u w:val="none"/>
            <w:lang w:val="kk-KZ"/>
          </w:rPr>
          <w:t>funny.kind@mail.ru</w:t>
        </w:r>
      </w:hyperlink>
      <w:r w:rsidRPr="008B010A">
        <w:rPr>
          <w:rStyle w:val="a5"/>
          <w:color w:val="auto"/>
          <w:sz w:val="24"/>
          <w:szCs w:val="24"/>
          <w:u w:val="none"/>
          <w:lang w:val="kk-KZ"/>
        </w:rPr>
        <w:t>,</w:t>
      </w:r>
      <w:r w:rsidRPr="008B010A">
        <w:rPr>
          <w:sz w:val="24"/>
          <w:szCs w:val="24"/>
          <w:lang w:val="kk-KZ"/>
        </w:rPr>
        <w:t xml:space="preserve"> </w:t>
      </w:r>
      <w:hyperlink r:id="rId8" w:history="1">
        <w:r w:rsidRPr="008B010A">
          <w:rPr>
            <w:rStyle w:val="a5"/>
            <w:color w:val="auto"/>
            <w:sz w:val="24"/>
            <w:szCs w:val="24"/>
            <w:u w:val="none"/>
            <w:lang w:val="kk-KZ"/>
          </w:rPr>
          <w:t>https://orcid.org/0000-0002-5619-4364</w:t>
        </w:r>
      </w:hyperlink>
      <w:r w:rsidRPr="00A87AD1">
        <w:rPr>
          <w:rStyle w:val="a5"/>
          <w:color w:val="auto"/>
          <w:sz w:val="24"/>
          <w:szCs w:val="24"/>
          <w:highlight w:val="yellow"/>
          <w:u w:val="none"/>
          <w:lang w:val="kk-KZ"/>
        </w:rPr>
        <w:t>;</w:t>
      </w:r>
    </w:p>
    <w:p w14:paraId="21AFFEEB" w14:textId="47F36941" w:rsidR="00A87AD1" w:rsidRDefault="00A87AD1" w:rsidP="00A87AD1">
      <w:pPr>
        <w:pStyle w:val="a3"/>
        <w:tabs>
          <w:tab w:val="left" w:pos="142"/>
          <w:tab w:val="left" w:pos="851"/>
          <w:tab w:val="left" w:pos="993"/>
        </w:tabs>
        <w:spacing w:after="0"/>
        <w:jc w:val="both"/>
        <w:rPr>
          <w:sz w:val="24"/>
          <w:szCs w:val="24"/>
          <w:lang w:val="kk-KZ"/>
        </w:rPr>
      </w:pPr>
      <w:bookmarkStart w:id="1" w:name="_Hlk219360099"/>
      <w:r w:rsidRPr="000F0280">
        <w:rPr>
          <w:b/>
          <w:bCs w:val="0"/>
          <w:sz w:val="24"/>
          <w:szCs w:val="24"/>
          <w:lang w:val="kk-KZ"/>
        </w:rPr>
        <w:t>Rsali</w:t>
      </w:r>
      <w:r w:rsidRPr="000F0280">
        <w:rPr>
          <w:b/>
          <w:bCs w:val="0"/>
          <w:sz w:val="24"/>
          <w:szCs w:val="24"/>
          <w:lang w:val="en-US"/>
        </w:rPr>
        <w:t>y</w:t>
      </w:r>
      <w:r w:rsidRPr="000F0280">
        <w:rPr>
          <w:b/>
          <w:bCs w:val="0"/>
          <w:sz w:val="24"/>
          <w:szCs w:val="24"/>
          <w:lang w:val="kk-KZ"/>
        </w:rPr>
        <w:t>ev Shynbolat Syrashovich</w:t>
      </w:r>
      <w:bookmarkEnd w:id="1"/>
      <w:r>
        <w:rPr>
          <w:sz w:val="24"/>
          <w:szCs w:val="24"/>
          <w:lang w:val="kk-KZ"/>
        </w:rPr>
        <w:t xml:space="preserve">, </w:t>
      </w:r>
      <w:r w:rsidRPr="000F0280">
        <w:rPr>
          <w:sz w:val="24"/>
          <w:szCs w:val="24"/>
          <w:lang w:val="kk-KZ"/>
        </w:rPr>
        <w:t xml:space="preserve">Doctor of Biological Sciences, Professor, Chief Researcher of the Laboratory of Immunity and Plant Protection, </w:t>
      </w:r>
      <w:r>
        <w:rPr>
          <w:sz w:val="24"/>
          <w:szCs w:val="24"/>
          <w:lang w:val="en-US"/>
        </w:rPr>
        <w:t>“</w:t>
      </w:r>
      <w:r w:rsidRPr="000F0280">
        <w:rPr>
          <w:sz w:val="24"/>
          <w:szCs w:val="24"/>
          <w:lang w:val="kk-KZ"/>
        </w:rPr>
        <w:t xml:space="preserve">Kazakh </w:t>
      </w:r>
      <w:r w:rsidRPr="000F0280">
        <w:rPr>
          <w:sz w:val="24"/>
          <w:szCs w:val="24"/>
          <w:lang w:val="en-US"/>
        </w:rPr>
        <w:t>Scientific</w:t>
      </w:r>
      <w:r>
        <w:rPr>
          <w:sz w:val="24"/>
          <w:szCs w:val="24"/>
          <w:lang w:val="en-US"/>
        </w:rPr>
        <w:t xml:space="preserve"> </w:t>
      </w:r>
      <w:r w:rsidRPr="000F0280">
        <w:rPr>
          <w:sz w:val="24"/>
          <w:szCs w:val="24"/>
          <w:lang w:val="kk-KZ"/>
        </w:rPr>
        <w:t>Research Institute of Agriculture and Plant Growing</w:t>
      </w:r>
      <w:r>
        <w:rPr>
          <w:sz w:val="24"/>
          <w:szCs w:val="24"/>
          <w:lang w:val="en-US"/>
        </w:rPr>
        <w:t xml:space="preserve">” </w:t>
      </w:r>
      <w:r w:rsidRPr="000F0280">
        <w:rPr>
          <w:sz w:val="24"/>
          <w:szCs w:val="24"/>
          <w:lang w:val="kk-KZ"/>
        </w:rPr>
        <w:t>LLP, Kazakhstan, 040909, Almaty region, Karasai district, Almalybak village, Erlepesov str</w:t>
      </w:r>
      <w:r>
        <w:rPr>
          <w:sz w:val="24"/>
          <w:szCs w:val="24"/>
          <w:lang w:val="en-US"/>
        </w:rPr>
        <w:t xml:space="preserve">. </w:t>
      </w:r>
      <w:r w:rsidRPr="000F0280">
        <w:rPr>
          <w:sz w:val="24"/>
          <w:szCs w:val="24"/>
          <w:lang w:val="kk-KZ"/>
        </w:rPr>
        <w:t>1</w:t>
      </w:r>
    </w:p>
    <w:p w14:paraId="77D34719" w14:textId="04CFF8A7" w:rsidR="00A87AD1" w:rsidRPr="000F0280" w:rsidRDefault="00A87AD1" w:rsidP="00A87AD1">
      <w:pPr>
        <w:pStyle w:val="a3"/>
        <w:tabs>
          <w:tab w:val="left" w:pos="142"/>
          <w:tab w:val="left" w:pos="851"/>
          <w:tab w:val="left" w:pos="993"/>
        </w:tabs>
        <w:spacing w:after="0"/>
        <w:jc w:val="both"/>
        <w:rPr>
          <w:sz w:val="24"/>
          <w:szCs w:val="24"/>
          <w:lang w:val="en-US"/>
        </w:rPr>
      </w:pPr>
      <w:r w:rsidRPr="000F0280">
        <w:rPr>
          <w:sz w:val="24"/>
          <w:szCs w:val="24"/>
          <w:lang w:val="kk-KZ"/>
        </w:rPr>
        <w:t xml:space="preserve">E-mail: </w:t>
      </w:r>
      <w:hyperlink r:id="rId9" w:history="1">
        <w:r w:rsidRPr="008B010A">
          <w:rPr>
            <w:rStyle w:val="a5"/>
            <w:color w:val="auto"/>
            <w:sz w:val="24"/>
            <w:szCs w:val="24"/>
            <w:u w:val="none"/>
            <w:lang w:val="kk-KZ"/>
          </w:rPr>
          <w:t>shynbolat63@mail.ru</w:t>
        </w:r>
      </w:hyperlink>
      <w:r w:rsidRPr="008B010A">
        <w:rPr>
          <w:rStyle w:val="a5"/>
          <w:color w:val="auto"/>
          <w:sz w:val="24"/>
          <w:szCs w:val="24"/>
          <w:u w:val="none"/>
          <w:lang w:val="kk-KZ"/>
        </w:rPr>
        <w:t xml:space="preserve">, </w:t>
      </w:r>
      <w:r w:rsidRPr="008B010A">
        <w:rPr>
          <w:sz w:val="24"/>
          <w:szCs w:val="24"/>
          <w:lang w:val="en-US"/>
        </w:rPr>
        <w:t xml:space="preserve"> </w:t>
      </w:r>
      <w:hyperlink r:id="rId10" w:history="1">
        <w:r w:rsidRPr="008B010A">
          <w:rPr>
            <w:rStyle w:val="a5"/>
            <w:color w:val="auto"/>
            <w:sz w:val="24"/>
            <w:szCs w:val="24"/>
            <w:u w:val="none"/>
            <w:lang w:val="kk-KZ"/>
          </w:rPr>
          <w:t>https://orcid.org/0000-0001-6324-9565</w:t>
        </w:r>
      </w:hyperlink>
      <w:r w:rsidRPr="00A87AD1">
        <w:rPr>
          <w:rStyle w:val="a5"/>
          <w:color w:val="auto"/>
          <w:sz w:val="24"/>
          <w:szCs w:val="24"/>
          <w:highlight w:val="yellow"/>
          <w:u w:val="none"/>
          <w:lang w:val="kk-KZ"/>
        </w:rPr>
        <w:t>.</w:t>
      </w:r>
    </w:p>
    <w:p w14:paraId="2076C327" w14:textId="77777777" w:rsidR="00A87AD1" w:rsidRPr="00D27BF3" w:rsidRDefault="00A87AD1" w:rsidP="00A87AD1">
      <w:pPr>
        <w:pStyle w:val="a8"/>
        <w:spacing w:before="0" w:beforeAutospacing="0" w:after="0" w:afterAutospacing="0"/>
        <w:jc w:val="both"/>
        <w:rPr>
          <w:rStyle w:val="a9"/>
          <w:i/>
          <w:iCs/>
          <w:lang w:val="kk-KZ"/>
        </w:rPr>
      </w:pPr>
    </w:p>
    <w:p w14:paraId="5DA2789B" w14:textId="7DD12C0B" w:rsidR="00A87AD1" w:rsidRPr="00A87AD1" w:rsidRDefault="00A87AD1" w:rsidP="00A87AD1">
      <w:pPr>
        <w:pStyle w:val="a8"/>
        <w:spacing w:before="0" w:beforeAutospacing="0" w:after="0" w:afterAutospacing="0"/>
        <w:jc w:val="both"/>
        <w:rPr>
          <w:i/>
          <w:iCs/>
          <w:lang w:val="en-US"/>
        </w:rPr>
      </w:pPr>
      <w:r w:rsidRPr="00D27BF3">
        <w:rPr>
          <w:rStyle w:val="a9"/>
          <w:lang w:val="en-US"/>
        </w:rPr>
        <w:t>Abstract</w:t>
      </w:r>
      <w:r w:rsidRPr="00D27BF3">
        <w:rPr>
          <w:lang w:val="en-US"/>
        </w:rPr>
        <w:t>.</w:t>
      </w:r>
      <w:r w:rsidRPr="00D27BF3">
        <w:rPr>
          <w:i/>
          <w:iCs/>
          <w:lang w:val="en-US"/>
        </w:rPr>
        <w:t xml:space="preserve"> </w:t>
      </w:r>
      <w:r w:rsidRPr="00A87AD1">
        <w:rPr>
          <w:i/>
          <w:iCs/>
          <w:color w:val="000000" w:themeColor="text1"/>
          <w:highlight w:val="yellow"/>
          <w:shd w:val="clear" w:color="auto" w:fill="FFFFFF"/>
          <w:lang w:val="en-US"/>
        </w:rPr>
        <w:t>Introduction.</w:t>
      </w:r>
      <w:r w:rsidRPr="00707886">
        <w:rPr>
          <w:color w:val="000000" w:themeColor="text1"/>
          <w:shd w:val="clear" w:color="auto" w:fill="FFFFFF"/>
          <w:lang w:val="en-US"/>
        </w:rPr>
        <w:t xml:space="preserve"> </w:t>
      </w:r>
      <w:r w:rsidRPr="00240DC2">
        <w:rPr>
          <w:lang w:val="en-US"/>
        </w:rPr>
        <w:t>Ensuring food security is focused on the development of wheat cultivars characterized by high yield potential, resistance to phytopathogens, and tolerance to adverse abiotic environmental factors. In this context, breeding for disease resistance occupies a key position in modern breeding programs, as promising cultivars must combine high productivity with a complex of agronomically valuable traits that ensure yield stability and grain quality. In the southeastern region of Kazakhstan, winter wheat crops suffer significant damage from rust pathogens (</w:t>
      </w:r>
      <w:r w:rsidRPr="00240DC2">
        <w:rPr>
          <w:rStyle w:val="a7"/>
          <w:lang w:val="en-US"/>
        </w:rPr>
        <w:t>Puccinia</w:t>
      </w:r>
      <w:r w:rsidRPr="00240DC2">
        <w:rPr>
          <w:lang w:val="en-US"/>
        </w:rPr>
        <w:t>) and bunt (</w:t>
      </w:r>
      <w:proofErr w:type="spellStart"/>
      <w:r w:rsidRPr="00240DC2">
        <w:rPr>
          <w:rStyle w:val="a7"/>
          <w:lang w:val="en-US"/>
        </w:rPr>
        <w:t>Tilletia</w:t>
      </w:r>
      <w:proofErr w:type="spellEnd"/>
      <w:r w:rsidRPr="00240DC2">
        <w:rPr>
          <w:lang w:val="en-US"/>
        </w:rPr>
        <w:t xml:space="preserve">). </w:t>
      </w:r>
      <w:r w:rsidRPr="00A87AD1">
        <w:rPr>
          <w:rStyle w:val="a9"/>
          <w:b w:val="0"/>
          <w:bCs w:val="0"/>
          <w:i/>
          <w:iCs/>
          <w:color w:val="0F1115"/>
          <w:highlight w:val="yellow"/>
          <w:lang w:val="en-US"/>
        </w:rPr>
        <w:t>Materials and methods.</w:t>
      </w:r>
      <w:r w:rsidRPr="00A87AD1">
        <w:rPr>
          <w:color w:val="0F1115"/>
          <w:lang w:val="en-US"/>
        </w:rPr>
        <w:t> </w:t>
      </w:r>
      <w:r w:rsidRPr="00240DC2">
        <w:rPr>
          <w:lang w:val="en-US"/>
        </w:rPr>
        <w:t xml:space="preserve">At the same time, the majority of the tested cultivars and breeding lines are susceptible to these pathogens. Therefore, the identification, evaluation and </w:t>
      </w:r>
      <w:r w:rsidRPr="00850CDB">
        <w:rPr>
          <w:lang w:val="en-US"/>
        </w:rPr>
        <w:t>use</w:t>
      </w:r>
      <w:r w:rsidRPr="00240DC2">
        <w:rPr>
          <w:lang w:val="en-US"/>
        </w:rPr>
        <w:t xml:space="preserve"> of new sources of resistance remain urgent tasks in wheat breeding.</w:t>
      </w:r>
      <w:r>
        <w:rPr>
          <w:i/>
          <w:iCs/>
          <w:lang w:val="kk-KZ"/>
        </w:rPr>
        <w:t xml:space="preserve"> </w:t>
      </w:r>
      <w:r w:rsidRPr="00240DC2">
        <w:rPr>
          <w:lang w:val="en-US"/>
        </w:rPr>
        <w:t xml:space="preserve">The aim of this study was to assess the resistance of winter wheat breeding lines to the major fungal diseases. Immunological evaluations were carried out under artificial infection conditions (N 43.238193°, E 76.696753°) at the experimental station of the Kazakh </w:t>
      </w:r>
      <w:r w:rsidRPr="00850CDB">
        <w:rPr>
          <w:iCs/>
          <w:lang w:val="kk-KZ"/>
        </w:rPr>
        <w:t>Scientific</w:t>
      </w:r>
      <w:r w:rsidRPr="00850CDB">
        <w:rPr>
          <w:iCs/>
          <w:lang w:val="en-US"/>
        </w:rPr>
        <w:t xml:space="preserve"> </w:t>
      </w:r>
      <w:r w:rsidRPr="00240DC2">
        <w:rPr>
          <w:lang w:val="en-US"/>
        </w:rPr>
        <w:t xml:space="preserve">Research Institute of Agriculture and </w:t>
      </w:r>
      <w:r w:rsidRPr="00850CDB">
        <w:rPr>
          <w:iCs/>
          <w:lang w:val="en-US"/>
        </w:rPr>
        <w:t>Plant Growing</w:t>
      </w:r>
      <w:r w:rsidRPr="00240DC2">
        <w:rPr>
          <w:lang w:val="en-US"/>
        </w:rPr>
        <w:t xml:space="preserve">. </w:t>
      </w:r>
      <w:r w:rsidRPr="00A87AD1">
        <w:rPr>
          <w:rStyle w:val="a9"/>
          <w:b w:val="0"/>
          <w:bCs w:val="0"/>
          <w:i/>
          <w:iCs/>
          <w:color w:val="0F1115"/>
          <w:highlight w:val="yellow"/>
          <w:lang w:val="en-US"/>
        </w:rPr>
        <w:t>Results and discussion.</w:t>
      </w:r>
      <w:r w:rsidRPr="00A87AD1">
        <w:rPr>
          <w:color w:val="0F1115"/>
          <w:lang w:val="en-US"/>
        </w:rPr>
        <w:t> </w:t>
      </w:r>
      <w:r w:rsidRPr="00240DC2">
        <w:rPr>
          <w:lang w:val="en-US"/>
        </w:rPr>
        <w:t xml:space="preserve">The paper presents the results of </w:t>
      </w:r>
      <w:proofErr w:type="spellStart"/>
      <w:r w:rsidRPr="00240DC2">
        <w:rPr>
          <w:lang w:val="en-US"/>
        </w:rPr>
        <w:t>phytopathological</w:t>
      </w:r>
      <w:proofErr w:type="spellEnd"/>
      <w:r w:rsidRPr="00240DC2">
        <w:rPr>
          <w:lang w:val="en-US"/>
        </w:rPr>
        <w:t xml:space="preserve"> assessment of breeding material and the selection of resistant forms. As a result of the study, lines resistant (R) to yellow rust and common bunt were identified, representing valuable immunological material for further breeding. </w:t>
      </w:r>
      <w:r w:rsidRPr="00A87AD1">
        <w:rPr>
          <w:rStyle w:val="a9"/>
          <w:b w:val="0"/>
          <w:bCs w:val="0"/>
          <w:i/>
          <w:iCs/>
          <w:color w:val="0F1115"/>
          <w:highlight w:val="yellow"/>
          <w:lang w:val="en-US"/>
        </w:rPr>
        <w:t>Conclusions.</w:t>
      </w:r>
      <w:r w:rsidRPr="00A87AD1">
        <w:rPr>
          <w:color w:val="0F1115"/>
          <w:lang w:val="en-US"/>
        </w:rPr>
        <w:t> </w:t>
      </w:r>
      <w:r w:rsidRPr="00240DC2">
        <w:rPr>
          <w:lang w:val="en-US"/>
        </w:rPr>
        <w:t>The combination of high productivity with disease resistance is considered a key factor in accelerating the development of competitive cultivars for grain-producing regions.</w:t>
      </w:r>
    </w:p>
    <w:p w14:paraId="77CBABB9" w14:textId="0E2C5AEC" w:rsidR="00A87AD1" w:rsidRPr="00D27BF3" w:rsidRDefault="00A87AD1" w:rsidP="00A87AD1">
      <w:pPr>
        <w:pStyle w:val="a8"/>
        <w:spacing w:before="0" w:beforeAutospacing="0" w:after="0" w:afterAutospacing="0"/>
        <w:jc w:val="both"/>
        <w:rPr>
          <w:lang w:val="en-US"/>
        </w:rPr>
      </w:pPr>
      <w:r w:rsidRPr="00D27BF3">
        <w:rPr>
          <w:rStyle w:val="a9"/>
          <w:lang w:val="en-US"/>
        </w:rPr>
        <w:t>Keywords:</w:t>
      </w:r>
      <w:r w:rsidRPr="00D27BF3">
        <w:rPr>
          <w:lang w:val="en-US"/>
        </w:rPr>
        <w:t xml:space="preserve"> winter wheat, breeding lines, phytopathogen, rust, bunt, resistance, breeding, immunity</w:t>
      </w:r>
    </w:p>
    <w:p w14:paraId="54C91762" w14:textId="5FBB2752" w:rsidR="00A87AD1" w:rsidRPr="00D27BF3" w:rsidRDefault="00A87AD1" w:rsidP="00CB01C4">
      <w:pPr>
        <w:pStyle w:val="a3"/>
        <w:tabs>
          <w:tab w:val="left" w:pos="142"/>
          <w:tab w:val="left" w:pos="709"/>
        </w:tabs>
        <w:spacing w:after="0"/>
        <w:jc w:val="both"/>
        <w:rPr>
          <w:b/>
          <w:sz w:val="24"/>
          <w:szCs w:val="24"/>
          <w:lang w:val="en-US"/>
        </w:rPr>
      </w:pPr>
      <w:r w:rsidRPr="00D27BF3">
        <w:rPr>
          <w:b/>
          <w:sz w:val="24"/>
          <w:szCs w:val="24"/>
          <w:lang w:val="en-US"/>
        </w:rPr>
        <w:t>For citation</w:t>
      </w:r>
      <w:r w:rsidRPr="00D27BF3">
        <w:rPr>
          <w:sz w:val="24"/>
          <w:szCs w:val="24"/>
          <w:lang w:val="en-US"/>
        </w:rPr>
        <w:t xml:space="preserve">: </w:t>
      </w:r>
      <w:r w:rsidRPr="00D27BF3">
        <w:rPr>
          <w:bCs w:val="0"/>
          <w:sz w:val="24"/>
          <w:szCs w:val="24"/>
          <w:lang w:val="kk-KZ"/>
        </w:rPr>
        <w:t>S.B. Dubekova, Sh.S. Rsaliyev.</w:t>
      </w:r>
      <w:r w:rsidRPr="00D27BF3">
        <w:rPr>
          <w:bCs w:val="0"/>
          <w:sz w:val="24"/>
          <w:szCs w:val="24"/>
          <w:lang w:val="en-US"/>
        </w:rPr>
        <w:t xml:space="preserve"> </w:t>
      </w:r>
      <w:r w:rsidR="00CB01C4">
        <w:rPr>
          <w:bCs w:val="0"/>
          <w:sz w:val="24"/>
          <w:szCs w:val="24"/>
          <w:lang w:val="kk-KZ"/>
        </w:rPr>
        <w:t xml:space="preserve">(2026). </w:t>
      </w:r>
      <w:r w:rsidRPr="00D27BF3">
        <w:rPr>
          <w:bCs w:val="0"/>
          <w:sz w:val="24"/>
          <w:szCs w:val="24"/>
          <w:lang w:val="en-US"/>
        </w:rPr>
        <w:t xml:space="preserve">Breeding of winter wheat for resistance to fungal diseases in Southeast Kazakhstan </w:t>
      </w:r>
      <w:r w:rsidRPr="00CB01C4">
        <w:rPr>
          <w:sz w:val="24"/>
          <w:szCs w:val="24"/>
          <w:lang w:val="en-US"/>
        </w:rPr>
        <w:t xml:space="preserve">// </w:t>
      </w:r>
      <w:proofErr w:type="spellStart"/>
      <w:r w:rsidRPr="00CB01C4">
        <w:rPr>
          <w:sz w:val="24"/>
          <w:szCs w:val="24"/>
        </w:rPr>
        <w:t>Ізденістер</w:t>
      </w:r>
      <w:proofErr w:type="spellEnd"/>
      <w:r w:rsidRPr="00CB01C4">
        <w:rPr>
          <w:sz w:val="24"/>
          <w:szCs w:val="24"/>
          <w:lang w:val="en-US"/>
        </w:rPr>
        <w:t xml:space="preserve">, </w:t>
      </w:r>
      <w:proofErr w:type="spellStart"/>
      <w:r w:rsidRPr="00CB01C4">
        <w:rPr>
          <w:sz w:val="24"/>
          <w:szCs w:val="24"/>
        </w:rPr>
        <w:t>нәтижелер</w:t>
      </w:r>
      <w:proofErr w:type="spellEnd"/>
      <w:r w:rsidRPr="00CB01C4">
        <w:rPr>
          <w:sz w:val="24"/>
          <w:szCs w:val="24"/>
          <w:lang w:val="en-US"/>
        </w:rPr>
        <w:t xml:space="preserve"> – </w:t>
      </w:r>
      <w:r w:rsidRPr="00CB01C4">
        <w:rPr>
          <w:sz w:val="24"/>
          <w:szCs w:val="24"/>
        </w:rPr>
        <w:t>Исследования</w:t>
      </w:r>
      <w:r w:rsidRPr="00CB01C4">
        <w:rPr>
          <w:sz w:val="24"/>
          <w:szCs w:val="24"/>
          <w:lang w:val="en-US"/>
        </w:rPr>
        <w:t xml:space="preserve">, </w:t>
      </w:r>
      <w:r w:rsidRPr="00CB01C4">
        <w:rPr>
          <w:sz w:val="24"/>
          <w:szCs w:val="24"/>
        </w:rPr>
        <w:t>результаты</w:t>
      </w:r>
      <w:r w:rsidRPr="00CB01C4">
        <w:rPr>
          <w:sz w:val="24"/>
          <w:szCs w:val="24"/>
          <w:lang w:val="en-US"/>
        </w:rPr>
        <w:t xml:space="preserve">. </w:t>
      </w:r>
      <w:proofErr w:type="gramStart"/>
      <w:r w:rsidRPr="00CB01C4">
        <w:rPr>
          <w:sz w:val="24"/>
          <w:szCs w:val="24"/>
          <w:lang w:val="en-US"/>
        </w:rPr>
        <w:t>Vol. .</w:t>
      </w:r>
      <w:proofErr w:type="gramEnd"/>
      <w:r w:rsidRPr="00CB01C4">
        <w:rPr>
          <w:sz w:val="24"/>
          <w:szCs w:val="24"/>
          <w:lang w:val="en-US"/>
        </w:rPr>
        <w:t xml:space="preserve"> </w:t>
      </w:r>
      <w:r w:rsidRPr="00CB01C4">
        <w:rPr>
          <w:sz w:val="24"/>
          <w:szCs w:val="24"/>
          <w:lang w:val="kk-KZ"/>
        </w:rPr>
        <w:t>І</w:t>
      </w:r>
      <w:r w:rsidRPr="00CB01C4">
        <w:rPr>
          <w:sz w:val="24"/>
          <w:szCs w:val="24"/>
          <w:lang w:val="en-US"/>
        </w:rPr>
        <w:t xml:space="preserve">s. </w:t>
      </w:r>
      <w:r w:rsidRPr="00CB01C4">
        <w:rPr>
          <w:sz w:val="24"/>
          <w:szCs w:val="24"/>
          <w:lang w:val="kk-KZ"/>
        </w:rPr>
        <w:t>1</w:t>
      </w:r>
      <w:r w:rsidRPr="00CB01C4">
        <w:rPr>
          <w:sz w:val="24"/>
          <w:szCs w:val="24"/>
          <w:lang w:val="en-US"/>
        </w:rPr>
        <w:t>. Number</w:t>
      </w:r>
      <w:r w:rsidRPr="00CB01C4">
        <w:rPr>
          <w:sz w:val="24"/>
          <w:szCs w:val="24"/>
          <w:lang w:val="kk-KZ"/>
        </w:rPr>
        <w:t xml:space="preserve">. </w:t>
      </w:r>
      <w:r w:rsidRPr="00CB01C4">
        <w:rPr>
          <w:sz w:val="24"/>
          <w:szCs w:val="24"/>
          <w:lang w:val="en-US"/>
        </w:rPr>
        <w:t>202</w:t>
      </w:r>
      <w:r w:rsidRPr="00CB01C4">
        <w:rPr>
          <w:sz w:val="24"/>
          <w:szCs w:val="24"/>
          <w:lang w:val="kk-KZ"/>
        </w:rPr>
        <w:t>6</w:t>
      </w:r>
      <w:r w:rsidRPr="00CB01C4">
        <w:rPr>
          <w:sz w:val="24"/>
          <w:szCs w:val="24"/>
          <w:lang w:val="en-US"/>
        </w:rPr>
        <w:t xml:space="preserve">. </w:t>
      </w:r>
      <w:r w:rsidRPr="00CB01C4">
        <w:rPr>
          <w:sz w:val="24"/>
          <w:szCs w:val="24"/>
          <w:lang w:val="kk-KZ"/>
        </w:rPr>
        <w:t>Рр</w:t>
      </w:r>
      <w:r w:rsidRPr="00CB01C4">
        <w:rPr>
          <w:sz w:val="24"/>
          <w:szCs w:val="24"/>
          <w:lang w:val="en-US"/>
        </w:rPr>
        <w:t xml:space="preserve">. </w:t>
      </w:r>
      <w:r w:rsidRPr="00CB01C4">
        <w:rPr>
          <w:sz w:val="24"/>
          <w:szCs w:val="24"/>
          <w:lang w:val="kk-KZ"/>
        </w:rPr>
        <w:t>0</w:t>
      </w:r>
      <w:r w:rsidRPr="00CB01C4">
        <w:rPr>
          <w:sz w:val="24"/>
          <w:szCs w:val="24"/>
          <w:lang w:val="en-US"/>
        </w:rPr>
        <w:t>–</w:t>
      </w:r>
      <w:r w:rsidRPr="00CB01C4">
        <w:rPr>
          <w:sz w:val="24"/>
          <w:szCs w:val="24"/>
          <w:lang w:val="kk-KZ"/>
        </w:rPr>
        <w:t xml:space="preserve">00 </w:t>
      </w:r>
      <w:r w:rsidRPr="00CB01C4">
        <w:rPr>
          <w:sz w:val="24"/>
          <w:szCs w:val="24"/>
          <w:lang w:val="en-US"/>
        </w:rPr>
        <w:t xml:space="preserve"> [In Russ</w:t>
      </w:r>
      <w:r w:rsidRPr="00CB01C4">
        <w:rPr>
          <w:sz w:val="24"/>
          <w:szCs w:val="24"/>
          <w:lang w:val="kk-KZ"/>
        </w:rPr>
        <w:t>.</w:t>
      </w:r>
      <w:r w:rsidRPr="00CB01C4">
        <w:rPr>
          <w:sz w:val="24"/>
          <w:szCs w:val="24"/>
          <w:lang w:val="en-US"/>
        </w:rPr>
        <w:t xml:space="preserve">]. </w:t>
      </w:r>
      <w:r w:rsidRPr="00CB01C4">
        <w:fldChar w:fldCharType="begin"/>
      </w:r>
      <w:r w:rsidRPr="00CB01C4">
        <w:rPr>
          <w:lang w:val="en-US"/>
        </w:rPr>
        <w:instrText xml:space="preserve"> HYPERLINK "https://doi.org/%2010.58420.ptk.2026.109.01.000" </w:instrText>
      </w:r>
      <w:r w:rsidRPr="00CB01C4">
        <w:fldChar w:fldCharType="separate"/>
      </w:r>
      <w:r w:rsidRPr="00CB01C4">
        <w:rPr>
          <w:sz w:val="24"/>
          <w:szCs w:val="24"/>
          <w:lang w:val="en-US"/>
        </w:rPr>
        <w:t xml:space="preserve">https://doi.org/ </w:t>
      </w:r>
      <w:r w:rsidRPr="00CB01C4">
        <w:rPr>
          <w:sz w:val="24"/>
          <w:szCs w:val="24"/>
          <w:lang w:val="en-US"/>
        </w:rPr>
        <w:fldChar w:fldCharType="end"/>
      </w:r>
    </w:p>
    <w:p w14:paraId="4192FED1" w14:textId="6DB82DAA" w:rsidR="00A87AD1" w:rsidRDefault="00A87AD1" w:rsidP="00CB01C4">
      <w:pPr>
        <w:jc w:val="both"/>
        <w:rPr>
          <w:rFonts w:eastAsia="Calibri"/>
          <w:bCs/>
          <w:lang w:val="en-US" w:eastAsia="en-US"/>
        </w:rPr>
      </w:pPr>
      <w:r w:rsidRPr="00D27BF3">
        <w:rPr>
          <w:rFonts w:eastAsia="Calibri"/>
          <w:b/>
          <w:lang w:val="en-US" w:eastAsia="en-US"/>
        </w:rPr>
        <w:t>Conflict of interest:</w:t>
      </w:r>
      <w:r w:rsidRPr="00D27BF3">
        <w:rPr>
          <w:rFonts w:eastAsia="Calibri"/>
          <w:bCs/>
          <w:lang w:val="en-US" w:eastAsia="en-US"/>
        </w:rPr>
        <w:t xml:space="preserve"> The authors declare that there is no conflict of interest.</w:t>
      </w:r>
    </w:p>
    <w:p w14:paraId="4DBCBDD4" w14:textId="51E8A6B5" w:rsidR="00CB01C4" w:rsidRPr="00CB01C4" w:rsidRDefault="00CB01C4" w:rsidP="00CB01C4">
      <w:pPr>
        <w:jc w:val="both"/>
        <w:rPr>
          <w:rFonts w:eastAsia="Calibri"/>
          <w:bCs/>
          <w:i/>
          <w:iCs/>
          <w:lang w:val="en-US" w:eastAsia="en-US"/>
        </w:rPr>
      </w:pPr>
      <w:r w:rsidRPr="00CB01C4">
        <w:rPr>
          <w:b/>
          <w:bCs/>
          <w:i/>
          <w:iCs/>
          <w:lang w:val="en-US"/>
        </w:rPr>
        <w:t>Funding</w:t>
      </w:r>
      <w:r w:rsidRPr="00CB01C4">
        <w:rPr>
          <w:b/>
          <w:bCs/>
          <w:i/>
          <w:iCs/>
          <w:lang w:val="kk-KZ"/>
        </w:rPr>
        <w:t xml:space="preserve">: </w:t>
      </w:r>
      <w:r w:rsidRPr="00CB01C4">
        <w:rPr>
          <w:i/>
          <w:iCs/>
          <w:lang w:val="en-US"/>
        </w:rPr>
        <w:t xml:space="preserve">The </w:t>
      </w:r>
      <w:r w:rsidRPr="00CB01C4">
        <w:rPr>
          <w:rStyle w:val="ypks7kbdpwfgdykd3qb9"/>
          <w:i/>
          <w:iCs/>
          <w:lang w:val="en-US"/>
        </w:rPr>
        <w:t>research</w:t>
      </w:r>
      <w:r w:rsidRPr="00CB01C4">
        <w:rPr>
          <w:i/>
          <w:iCs/>
          <w:lang w:val="en-US"/>
        </w:rPr>
        <w:t xml:space="preserve"> </w:t>
      </w:r>
      <w:r w:rsidRPr="00CB01C4">
        <w:rPr>
          <w:rStyle w:val="ypks7kbdpwfgdykd3qb9"/>
          <w:i/>
          <w:iCs/>
          <w:lang w:val="en-US"/>
        </w:rPr>
        <w:t>work</w:t>
      </w:r>
      <w:r w:rsidRPr="00CB01C4">
        <w:rPr>
          <w:i/>
          <w:iCs/>
          <w:lang w:val="en-US"/>
        </w:rPr>
        <w:t xml:space="preserve"> was </w:t>
      </w:r>
      <w:r w:rsidRPr="00CB01C4">
        <w:rPr>
          <w:rStyle w:val="ypks7kbdpwfgdykd3qb9"/>
          <w:i/>
          <w:iCs/>
          <w:lang w:val="en-US"/>
        </w:rPr>
        <w:t>carried</w:t>
      </w:r>
      <w:r w:rsidRPr="00CB01C4">
        <w:rPr>
          <w:i/>
          <w:iCs/>
          <w:lang w:val="en-US"/>
        </w:rPr>
        <w:t xml:space="preserve"> out </w:t>
      </w:r>
      <w:r w:rsidRPr="00CB01C4">
        <w:rPr>
          <w:rStyle w:val="ypks7kbdpwfgdykd3qb9"/>
          <w:i/>
          <w:iCs/>
          <w:lang w:val="en-US"/>
        </w:rPr>
        <w:t>within</w:t>
      </w:r>
      <w:r w:rsidRPr="00CB01C4">
        <w:rPr>
          <w:i/>
          <w:iCs/>
          <w:lang w:val="en-US"/>
        </w:rPr>
        <w:t xml:space="preserve"> the </w:t>
      </w:r>
      <w:r w:rsidRPr="00CB01C4">
        <w:rPr>
          <w:rStyle w:val="ypks7kbdpwfgdykd3qb9"/>
          <w:i/>
          <w:iCs/>
          <w:lang w:val="en-US"/>
        </w:rPr>
        <w:t>framework</w:t>
      </w:r>
      <w:r w:rsidRPr="00CB01C4">
        <w:rPr>
          <w:i/>
          <w:iCs/>
          <w:lang w:val="en-US"/>
        </w:rPr>
        <w:t xml:space="preserve"> of the </w:t>
      </w:r>
      <w:r w:rsidRPr="00CB01C4">
        <w:rPr>
          <w:rStyle w:val="ypks7kbdpwfgdykd3qb9"/>
          <w:i/>
          <w:iCs/>
          <w:lang w:val="en-US"/>
        </w:rPr>
        <w:t>program</w:t>
      </w:r>
      <w:r w:rsidRPr="00CB01C4">
        <w:rPr>
          <w:i/>
          <w:iCs/>
          <w:lang w:val="en-US"/>
        </w:rPr>
        <w:t xml:space="preserve"> </w:t>
      </w:r>
      <w:r w:rsidRPr="00CB01C4">
        <w:rPr>
          <w:rStyle w:val="ypks7kbdpwfgdykd3qb9"/>
          <w:i/>
          <w:iCs/>
          <w:lang w:val="en-US"/>
        </w:rPr>
        <w:t>funded</w:t>
      </w:r>
      <w:r w:rsidRPr="00CB01C4">
        <w:rPr>
          <w:i/>
          <w:iCs/>
          <w:lang w:val="en-US"/>
        </w:rPr>
        <w:t xml:space="preserve"> by the </w:t>
      </w:r>
      <w:r w:rsidRPr="00CB01C4">
        <w:rPr>
          <w:rStyle w:val="ypks7kbdpwfgdykd3qb9"/>
          <w:i/>
          <w:iCs/>
          <w:lang w:val="en-US"/>
        </w:rPr>
        <w:t>Ministry</w:t>
      </w:r>
      <w:r w:rsidRPr="00CB01C4">
        <w:rPr>
          <w:i/>
          <w:iCs/>
          <w:lang w:val="en-US"/>
        </w:rPr>
        <w:t xml:space="preserve"> of </w:t>
      </w:r>
      <w:r w:rsidRPr="00CB01C4">
        <w:rPr>
          <w:rStyle w:val="ypks7kbdpwfgdykd3qb9"/>
          <w:i/>
          <w:iCs/>
          <w:lang w:val="en-US"/>
        </w:rPr>
        <w:t>Agriculture</w:t>
      </w:r>
      <w:r w:rsidRPr="00CB01C4">
        <w:rPr>
          <w:i/>
          <w:iCs/>
          <w:lang w:val="en-US"/>
        </w:rPr>
        <w:t xml:space="preserve"> of the </w:t>
      </w:r>
      <w:r w:rsidRPr="00CB01C4">
        <w:rPr>
          <w:rStyle w:val="ypks7kbdpwfgdykd3qb9"/>
          <w:i/>
          <w:iCs/>
          <w:lang w:val="en-US"/>
        </w:rPr>
        <w:t>Republic</w:t>
      </w:r>
      <w:r w:rsidRPr="00CB01C4">
        <w:rPr>
          <w:i/>
          <w:iCs/>
          <w:lang w:val="en-US"/>
        </w:rPr>
        <w:t xml:space="preserve"> of </w:t>
      </w:r>
      <w:r w:rsidRPr="00CB01C4">
        <w:rPr>
          <w:rStyle w:val="ypks7kbdpwfgdykd3qb9"/>
          <w:i/>
          <w:iCs/>
          <w:lang w:val="en-US"/>
        </w:rPr>
        <w:t>Kazakhstan,</w:t>
      </w:r>
      <w:r w:rsidRPr="00CB01C4">
        <w:rPr>
          <w:i/>
          <w:iCs/>
          <w:lang w:val="en-US"/>
        </w:rPr>
        <w:t xml:space="preserve"> </w:t>
      </w:r>
      <w:r w:rsidRPr="00CB01C4">
        <w:rPr>
          <w:rStyle w:val="ypks7kbdpwfgdykd3qb9"/>
          <w:i/>
          <w:iCs/>
          <w:lang w:val="en-US"/>
        </w:rPr>
        <w:t>BR24892821</w:t>
      </w:r>
      <w:r w:rsidRPr="00CB01C4">
        <w:rPr>
          <w:i/>
          <w:iCs/>
          <w:lang w:val="en-US"/>
        </w:rPr>
        <w:t xml:space="preserve"> </w:t>
      </w:r>
      <w:r w:rsidRPr="00CB01C4">
        <w:rPr>
          <w:rStyle w:val="ypks7kbdpwfgdykd3qb9"/>
          <w:i/>
          <w:iCs/>
          <w:lang w:val="en-US"/>
        </w:rPr>
        <w:t>"Breeding</w:t>
      </w:r>
      <w:r w:rsidRPr="00CB01C4">
        <w:rPr>
          <w:i/>
          <w:iCs/>
          <w:lang w:val="en-US"/>
        </w:rPr>
        <w:t xml:space="preserve"> </w:t>
      </w:r>
      <w:r w:rsidRPr="00CB01C4">
        <w:rPr>
          <w:rStyle w:val="ypks7kbdpwfgdykd3qb9"/>
          <w:i/>
          <w:iCs/>
          <w:lang w:val="en-US"/>
        </w:rPr>
        <w:t>and</w:t>
      </w:r>
      <w:r w:rsidRPr="00CB01C4">
        <w:rPr>
          <w:i/>
          <w:iCs/>
          <w:lang w:val="en-US"/>
        </w:rPr>
        <w:t xml:space="preserve"> </w:t>
      </w:r>
      <w:r w:rsidRPr="00CB01C4">
        <w:rPr>
          <w:rStyle w:val="ypks7kbdpwfgdykd3qb9"/>
          <w:i/>
          <w:iCs/>
          <w:lang w:val="en-US"/>
        </w:rPr>
        <w:t>primary</w:t>
      </w:r>
      <w:r w:rsidRPr="00CB01C4">
        <w:rPr>
          <w:i/>
          <w:iCs/>
          <w:lang w:val="en-US"/>
        </w:rPr>
        <w:t xml:space="preserve"> </w:t>
      </w:r>
      <w:r w:rsidRPr="00CB01C4">
        <w:rPr>
          <w:rStyle w:val="ypks7kbdpwfgdykd3qb9"/>
          <w:i/>
          <w:iCs/>
          <w:lang w:val="en-US"/>
        </w:rPr>
        <w:t>seed</w:t>
      </w:r>
      <w:r w:rsidRPr="00CB01C4">
        <w:rPr>
          <w:i/>
          <w:iCs/>
          <w:lang w:val="en-US"/>
        </w:rPr>
        <w:t xml:space="preserve"> production of </w:t>
      </w:r>
      <w:r w:rsidRPr="00CB01C4">
        <w:rPr>
          <w:rStyle w:val="ypks7kbdpwfgdykd3qb9"/>
          <w:i/>
          <w:iCs/>
          <w:lang w:val="en-US"/>
        </w:rPr>
        <w:t>grain</w:t>
      </w:r>
      <w:r w:rsidRPr="00CB01C4">
        <w:rPr>
          <w:i/>
          <w:iCs/>
          <w:lang w:val="en-US"/>
        </w:rPr>
        <w:t xml:space="preserve"> </w:t>
      </w:r>
      <w:r w:rsidRPr="00CB01C4">
        <w:rPr>
          <w:rStyle w:val="ypks7kbdpwfgdykd3qb9"/>
          <w:i/>
          <w:iCs/>
          <w:lang w:val="en-US"/>
        </w:rPr>
        <w:t>crops</w:t>
      </w:r>
      <w:r w:rsidRPr="00CB01C4">
        <w:rPr>
          <w:i/>
          <w:iCs/>
          <w:lang w:val="en-US"/>
        </w:rPr>
        <w:t xml:space="preserve"> </w:t>
      </w:r>
      <w:r w:rsidRPr="00CB01C4">
        <w:rPr>
          <w:rStyle w:val="ypks7kbdpwfgdykd3qb9"/>
          <w:i/>
          <w:iCs/>
          <w:lang w:val="en-US"/>
        </w:rPr>
        <w:t>to</w:t>
      </w:r>
      <w:r w:rsidRPr="00CB01C4">
        <w:rPr>
          <w:i/>
          <w:iCs/>
          <w:lang w:val="en-US"/>
        </w:rPr>
        <w:t xml:space="preserve"> </w:t>
      </w:r>
      <w:r w:rsidRPr="00CB01C4">
        <w:rPr>
          <w:rStyle w:val="ypks7kbdpwfgdykd3qb9"/>
          <w:i/>
          <w:iCs/>
          <w:lang w:val="en-US"/>
        </w:rPr>
        <w:t>increase</w:t>
      </w:r>
      <w:r w:rsidRPr="00CB01C4">
        <w:rPr>
          <w:i/>
          <w:iCs/>
          <w:lang w:val="en-US"/>
        </w:rPr>
        <w:t xml:space="preserve"> the </w:t>
      </w:r>
      <w:r w:rsidRPr="00CB01C4">
        <w:rPr>
          <w:rStyle w:val="ypks7kbdpwfgdykd3qb9"/>
          <w:i/>
          <w:iCs/>
          <w:lang w:val="en-US"/>
        </w:rPr>
        <w:t>potential</w:t>
      </w:r>
      <w:r w:rsidRPr="00CB01C4">
        <w:rPr>
          <w:i/>
          <w:iCs/>
          <w:lang w:val="en-US"/>
        </w:rPr>
        <w:t xml:space="preserve"> of </w:t>
      </w:r>
      <w:r w:rsidRPr="00CB01C4">
        <w:rPr>
          <w:rStyle w:val="ypks7kbdpwfgdykd3qb9"/>
          <w:i/>
          <w:iCs/>
          <w:lang w:val="en-US"/>
        </w:rPr>
        <w:t>productivity,</w:t>
      </w:r>
      <w:r w:rsidRPr="00CB01C4">
        <w:rPr>
          <w:i/>
          <w:iCs/>
          <w:lang w:val="en-US"/>
        </w:rPr>
        <w:t xml:space="preserve"> </w:t>
      </w:r>
      <w:r w:rsidRPr="00CB01C4">
        <w:rPr>
          <w:rStyle w:val="ypks7kbdpwfgdykd3qb9"/>
          <w:i/>
          <w:iCs/>
          <w:lang w:val="en-US"/>
        </w:rPr>
        <w:t>quality</w:t>
      </w:r>
      <w:r w:rsidRPr="00CB01C4">
        <w:rPr>
          <w:i/>
          <w:iCs/>
          <w:lang w:val="en-US"/>
        </w:rPr>
        <w:t xml:space="preserve"> </w:t>
      </w:r>
      <w:r w:rsidRPr="00CB01C4">
        <w:rPr>
          <w:rStyle w:val="ypks7kbdpwfgdykd3qb9"/>
          <w:i/>
          <w:iCs/>
          <w:lang w:val="en-US"/>
        </w:rPr>
        <w:t>and</w:t>
      </w:r>
      <w:r w:rsidRPr="00CB01C4">
        <w:rPr>
          <w:i/>
          <w:iCs/>
          <w:lang w:val="en-US"/>
        </w:rPr>
        <w:t xml:space="preserve"> </w:t>
      </w:r>
      <w:r w:rsidRPr="00CB01C4">
        <w:rPr>
          <w:rStyle w:val="ypks7kbdpwfgdykd3qb9"/>
          <w:i/>
          <w:iCs/>
          <w:lang w:val="en-US"/>
        </w:rPr>
        <w:t>stress</w:t>
      </w:r>
      <w:r w:rsidRPr="00CB01C4">
        <w:rPr>
          <w:i/>
          <w:iCs/>
          <w:lang w:val="en-US"/>
        </w:rPr>
        <w:t xml:space="preserve"> resistance </w:t>
      </w:r>
      <w:r w:rsidRPr="00CB01C4">
        <w:rPr>
          <w:rStyle w:val="ypks7kbdpwfgdykd3qb9"/>
          <w:i/>
          <w:iCs/>
          <w:lang w:val="en-US"/>
        </w:rPr>
        <w:t>in</w:t>
      </w:r>
      <w:r w:rsidRPr="00CB01C4">
        <w:rPr>
          <w:i/>
          <w:iCs/>
          <w:lang w:val="en-US"/>
        </w:rPr>
        <w:t xml:space="preserve"> </w:t>
      </w:r>
      <w:r w:rsidRPr="00CB01C4">
        <w:rPr>
          <w:rStyle w:val="ypks7kbdpwfgdykd3qb9"/>
          <w:i/>
          <w:iCs/>
          <w:lang w:val="en-US"/>
        </w:rPr>
        <w:t>various</w:t>
      </w:r>
      <w:r w:rsidRPr="00CB01C4">
        <w:rPr>
          <w:i/>
          <w:iCs/>
          <w:lang w:val="en-US"/>
        </w:rPr>
        <w:t xml:space="preserve"> </w:t>
      </w:r>
      <w:r w:rsidRPr="00CB01C4">
        <w:rPr>
          <w:rStyle w:val="ypks7kbdpwfgdykd3qb9"/>
          <w:i/>
          <w:iCs/>
          <w:lang w:val="en-US"/>
        </w:rPr>
        <w:t>soil</w:t>
      </w:r>
      <w:r w:rsidRPr="00CB01C4">
        <w:rPr>
          <w:i/>
          <w:iCs/>
          <w:lang w:val="en-US"/>
        </w:rPr>
        <w:t xml:space="preserve"> and </w:t>
      </w:r>
      <w:r w:rsidRPr="00CB01C4">
        <w:rPr>
          <w:rStyle w:val="ypks7kbdpwfgdykd3qb9"/>
          <w:i/>
          <w:iCs/>
          <w:lang w:val="en-US"/>
        </w:rPr>
        <w:t>climatic</w:t>
      </w:r>
      <w:r w:rsidRPr="00CB01C4">
        <w:rPr>
          <w:i/>
          <w:iCs/>
          <w:lang w:val="en-US"/>
        </w:rPr>
        <w:t xml:space="preserve"> </w:t>
      </w:r>
      <w:r w:rsidRPr="00CB01C4">
        <w:rPr>
          <w:rStyle w:val="ypks7kbdpwfgdykd3qb9"/>
          <w:i/>
          <w:iCs/>
          <w:lang w:val="en-US"/>
        </w:rPr>
        <w:t>zones</w:t>
      </w:r>
      <w:r w:rsidRPr="00CB01C4">
        <w:rPr>
          <w:i/>
          <w:iCs/>
          <w:lang w:val="en-US"/>
        </w:rPr>
        <w:t xml:space="preserve"> of </w:t>
      </w:r>
      <w:r w:rsidRPr="00CB01C4">
        <w:rPr>
          <w:rStyle w:val="ypks7kbdpwfgdykd3qb9"/>
          <w:i/>
          <w:iCs/>
          <w:lang w:val="en-US"/>
        </w:rPr>
        <w:t>Kazakhstan",</w:t>
      </w:r>
      <w:r w:rsidRPr="00CB01C4">
        <w:rPr>
          <w:i/>
          <w:iCs/>
          <w:lang w:val="en-US"/>
        </w:rPr>
        <w:t xml:space="preserve"> </w:t>
      </w:r>
      <w:r w:rsidRPr="00CB01C4">
        <w:rPr>
          <w:rStyle w:val="ypks7kbdpwfgdykd3qb9"/>
          <w:i/>
          <w:iCs/>
          <w:lang w:val="en-US"/>
        </w:rPr>
        <w:t>2024</w:t>
      </w:r>
      <w:r>
        <w:rPr>
          <w:rStyle w:val="ypks7kbdpwfgdykd3qb9"/>
          <w:i/>
          <w:iCs/>
          <w:lang w:val="kk-KZ"/>
        </w:rPr>
        <w:t>–</w:t>
      </w:r>
      <w:r w:rsidRPr="00CB01C4">
        <w:rPr>
          <w:rStyle w:val="ypks7kbdpwfgdykd3qb9"/>
          <w:i/>
          <w:iCs/>
          <w:lang w:val="en-US"/>
        </w:rPr>
        <w:t>2026.</w:t>
      </w:r>
    </w:p>
    <w:p w14:paraId="3F466733" w14:textId="77777777" w:rsidR="00A87AD1" w:rsidRPr="00CB01C4" w:rsidRDefault="00A87AD1" w:rsidP="00A87AD1">
      <w:pPr>
        <w:tabs>
          <w:tab w:val="left" w:pos="709"/>
        </w:tabs>
        <w:autoSpaceDE w:val="0"/>
        <w:autoSpaceDN w:val="0"/>
        <w:adjustRightInd w:val="0"/>
        <w:jc w:val="both"/>
        <w:rPr>
          <w:b/>
          <w:i/>
          <w:iCs/>
          <w:lang w:val="kk-KZ"/>
        </w:rPr>
      </w:pPr>
    </w:p>
    <w:p w14:paraId="322ED510" w14:textId="01DE8BAF" w:rsidR="00CB01C4" w:rsidRPr="004B6B2A" w:rsidRDefault="00CB01C4" w:rsidP="00CB01C4">
      <w:pPr>
        <w:ind w:firstLine="567"/>
        <w:jc w:val="right"/>
        <w:rPr>
          <w:b/>
          <w:i/>
          <w:iCs/>
          <w:vertAlign w:val="superscript"/>
          <w:lang w:val="kk-KZ"/>
        </w:rPr>
      </w:pPr>
      <w:r w:rsidRPr="004B6B2A">
        <w:rPr>
          <w:b/>
          <w:i/>
          <w:iCs/>
          <w:lang w:val="kk-KZ"/>
        </w:rPr>
        <w:t>С.Б. Дубекова*, Ш.С. Рсалиев</w:t>
      </w:r>
    </w:p>
    <w:p w14:paraId="49B08561" w14:textId="77777777" w:rsidR="00CB01C4" w:rsidRPr="00B0298E" w:rsidRDefault="00CB01C4" w:rsidP="00CB01C4">
      <w:pPr>
        <w:ind w:firstLine="567"/>
        <w:jc w:val="right"/>
        <w:rPr>
          <w:iCs/>
          <w:lang w:val="kk-KZ"/>
        </w:rPr>
      </w:pPr>
      <w:r>
        <w:rPr>
          <w:iCs/>
          <w:vertAlign w:val="superscript"/>
          <w:lang w:val="kk-KZ"/>
        </w:rPr>
        <w:t>1</w:t>
      </w:r>
      <w:r w:rsidRPr="00B0298E">
        <w:rPr>
          <w:iCs/>
          <w:lang w:val="kk-KZ"/>
        </w:rPr>
        <w:t>Қазақ егіншілік және өсімдік шаруашылығы ғылыми зерттеу институты,</w:t>
      </w:r>
    </w:p>
    <w:p w14:paraId="13F9A76B" w14:textId="77777777" w:rsidR="00CB01C4" w:rsidRPr="00B0298E" w:rsidRDefault="00CB01C4" w:rsidP="00CB01C4">
      <w:pPr>
        <w:ind w:firstLine="567"/>
        <w:jc w:val="right"/>
        <w:rPr>
          <w:iCs/>
          <w:lang w:val="kk-KZ"/>
        </w:rPr>
      </w:pPr>
      <w:r w:rsidRPr="00B0298E">
        <w:rPr>
          <w:iCs/>
          <w:lang w:val="kk-KZ"/>
        </w:rPr>
        <w:t>Алмалыбак, Казахстан.</w:t>
      </w:r>
    </w:p>
    <w:p w14:paraId="6B986ACB" w14:textId="51937B35" w:rsidR="00CB01C4" w:rsidRPr="00850CDB" w:rsidRDefault="00CB01C4" w:rsidP="00CB01C4">
      <w:pPr>
        <w:ind w:firstLine="567"/>
        <w:jc w:val="right"/>
        <w:rPr>
          <w:i/>
          <w:lang w:val="kk-KZ"/>
        </w:rPr>
      </w:pPr>
      <w:r w:rsidRPr="00160595">
        <w:rPr>
          <w:rFonts w:eastAsia="Calibri"/>
          <w:lang w:val="kk-KZ" w:eastAsia="en-US"/>
        </w:rPr>
        <w:t xml:space="preserve">E-mail. </w:t>
      </w:r>
      <w:r>
        <w:fldChar w:fldCharType="begin"/>
      </w:r>
      <w:r>
        <w:instrText xml:space="preserve"> HYPERLINK "mailto:funny.kind@mail.ru" </w:instrText>
      </w:r>
      <w:r>
        <w:fldChar w:fldCharType="separate"/>
      </w:r>
      <w:r w:rsidRPr="005631E3">
        <w:rPr>
          <w:rStyle w:val="a5"/>
          <w:rFonts w:eastAsia="Calibri"/>
          <w:color w:val="auto"/>
          <w:u w:val="none"/>
          <w:lang w:val="kk-KZ" w:eastAsia="en-US"/>
        </w:rPr>
        <w:t>funny.kind@mail.ru</w:t>
      </w:r>
      <w:r>
        <w:rPr>
          <w:rStyle w:val="a5"/>
          <w:rFonts w:eastAsia="Calibri"/>
          <w:color w:val="auto"/>
          <w:u w:val="none"/>
          <w:lang w:val="kk-KZ" w:eastAsia="en-US"/>
        </w:rPr>
        <w:fldChar w:fldCharType="end"/>
      </w:r>
      <w:r>
        <w:rPr>
          <w:rStyle w:val="a5"/>
          <w:i/>
          <w:u w:val="none"/>
          <w:lang w:val="kk-KZ"/>
        </w:rPr>
        <w:t xml:space="preserve"> </w:t>
      </w:r>
    </w:p>
    <w:p w14:paraId="5145CD0E" w14:textId="77777777" w:rsidR="00CB01C4" w:rsidRPr="00850CDB" w:rsidRDefault="00CB01C4" w:rsidP="00CB01C4">
      <w:pPr>
        <w:pStyle w:val="a3"/>
        <w:tabs>
          <w:tab w:val="left" w:pos="142"/>
          <w:tab w:val="left" w:pos="709"/>
        </w:tabs>
        <w:spacing w:after="0"/>
        <w:ind w:firstLine="567"/>
        <w:jc w:val="both"/>
        <w:rPr>
          <w:b/>
          <w:sz w:val="24"/>
          <w:szCs w:val="24"/>
          <w:lang w:val="kk-KZ"/>
        </w:rPr>
      </w:pPr>
    </w:p>
    <w:p w14:paraId="7DD86DB8" w14:textId="77777777" w:rsidR="00CB01C4" w:rsidRPr="004B6B2A" w:rsidRDefault="00CB01C4" w:rsidP="00CB01C4">
      <w:pPr>
        <w:pStyle w:val="a8"/>
        <w:spacing w:before="0" w:beforeAutospacing="0" w:after="0" w:afterAutospacing="0"/>
        <w:jc w:val="right"/>
        <w:rPr>
          <w:b/>
          <w:bCs/>
          <w:lang w:val="kk-KZ"/>
        </w:rPr>
      </w:pPr>
      <w:r w:rsidRPr="004B6B2A">
        <w:rPr>
          <w:b/>
          <w:bCs/>
          <w:lang w:val="kk-KZ"/>
        </w:rPr>
        <w:lastRenderedPageBreak/>
        <w:t>САҢЫРАУҚҰЛАҚ АУРУЛАРЫНА ТӨЗІМДІ</w:t>
      </w:r>
      <w:r>
        <w:rPr>
          <w:b/>
          <w:bCs/>
          <w:lang w:val="kk-KZ"/>
        </w:rPr>
        <w:t xml:space="preserve">ЛІГІ БОЙЫНША, </w:t>
      </w:r>
      <w:r w:rsidRPr="004B6B2A">
        <w:rPr>
          <w:b/>
          <w:bCs/>
          <w:lang w:val="kk-KZ"/>
        </w:rPr>
        <w:t xml:space="preserve">ҚАЗАҚСТАННЫҢ ОҢТҮСТІК-ШЫҒЫС </w:t>
      </w:r>
      <w:r>
        <w:rPr>
          <w:b/>
          <w:bCs/>
          <w:lang w:val="kk-KZ"/>
        </w:rPr>
        <w:t>ЖАҒДАЙЫНДАҒЫ</w:t>
      </w:r>
      <w:r w:rsidRPr="004B6B2A">
        <w:rPr>
          <w:b/>
          <w:bCs/>
          <w:lang w:val="kk-KZ"/>
        </w:rPr>
        <w:t xml:space="preserve"> КҮЗДІК БИДАЙ СЕЛЕКЦИЯСЫ</w:t>
      </w:r>
    </w:p>
    <w:p w14:paraId="72F631AA" w14:textId="77777777" w:rsidR="00CB01C4" w:rsidRPr="004B6B2A" w:rsidRDefault="00CB01C4" w:rsidP="00CB01C4">
      <w:pPr>
        <w:pStyle w:val="a8"/>
        <w:spacing w:before="0" w:beforeAutospacing="0" w:after="0" w:afterAutospacing="0"/>
        <w:ind w:firstLine="567"/>
        <w:jc w:val="both"/>
        <w:rPr>
          <w:rStyle w:val="a9"/>
          <w:i/>
          <w:iCs/>
          <w:lang w:val="kk-KZ"/>
        </w:rPr>
      </w:pPr>
    </w:p>
    <w:p w14:paraId="69DC307B" w14:textId="2F98FABD" w:rsidR="00CB01C4" w:rsidRDefault="00CB01C4" w:rsidP="00CB01C4">
      <w:pPr>
        <w:pStyle w:val="a3"/>
        <w:tabs>
          <w:tab w:val="left" w:pos="142"/>
          <w:tab w:val="left" w:pos="851"/>
          <w:tab w:val="left" w:pos="993"/>
        </w:tabs>
        <w:spacing w:after="0"/>
        <w:jc w:val="both"/>
        <w:rPr>
          <w:sz w:val="24"/>
          <w:szCs w:val="24"/>
          <w:lang w:val="kk-KZ"/>
        </w:rPr>
      </w:pPr>
      <w:r w:rsidRPr="00723CF2">
        <w:rPr>
          <w:b/>
          <w:sz w:val="24"/>
          <w:szCs w:val="24"/>
          <w:lang w:val="kk-KZ"/>
        </w:rPr>
        <w:t>Дубекова Салтанат Бақытжановна</w:t>
      </w:r>
      <w:r>
        <w:rPr>
          <w:sz w:val="24"/>
          <w:szCs w:val="24"/>
          <w:lang w:val="kk-KZ"/>
        </w:rPr>
        <w:t xml:space="preserve">, </w:t>
      </w:r>
      <w:r w:rsidRPr="00723CF2">
        <w:rPr>
          <w:sz w:val="24"/>
          <w:szCs w:val="24"/>
          <w:lang w:val="kk-KZ"/>
        </w:rPr>
        <w:t>доктор</w:t>
      </w:r>
      <w:r w:rsidRPr="000E6691">
        <w:rPr>
          <w:sz w:val="24"/>
          <w:szCs w:val="24"/>
          <w:lang w:val="kk-KZ"/>
        </w:rPr>
        <w:t xml:space="preserve"> </w:t>
      </w:r>
      <w:r w:rsidRPr="00723CF2">
        <w:rPr>
          <w:sz w:val="24"/>
          <w:szCs w:val="24"/>
          <w:lang w:val="kk-KZ"/>
        </w:rPr>
        <w:t xml:space="preserve">PhD, </w:t>
      </w:r>
      <w:r>
        <w:rPr>
          <w:sz w:val="24"/>
          <w:szCs w:val="24"/>
          <w:lang w:val="kk-KZ"/>
        </w:rPr>
        <w:t xml:space="preserve">иммунитет және </w:t>
      </w:r>
      <w:r w:rsidRPr="00723CF2">
        <w:rPr>
          <w:sz w:val="24"/>
          <w:szCs w:val="24"/>
          <w:lang w:val="kk-KZ"/>
        </w:rPr>
        <w:t xml:space="preserve">өсімдік қорғау зертханасының </w:t>
      </w:r>
      <w:r>
        <w:rPr>
          <w:sz w:val="24"/>
          <w:szCs w:val="24"/>
          <w:lang w:val="kk-KZ"/>
        </w:rPr>
        <w:t xml:space="preserve">аға </w:t>
      </w:r>
      <w:r w:rsidRPr="00723CF2">
        <w:rPr>
          <w:sz w:val="24"/>
          <w:szCs w:val="24"/>
          <w:lang w:val="kk-KZ"/>
        </w:rPr>
        <w:t>ғылыми қызметкері «Қазақ егіншілік және өсімдік шаруашылығы ғылыми-зерттеу институты» ЖШС, ҚР, 040909, Алматы облысы, Қарасай ауданы, Алмалыбақ ауылы, Ерлепесов көшесі 1</w:t>
      </w:r>
    </w:p>
    <w:p w14:paraId="3F3CC3E9" w14:textId="77777777" w:rsidR="00CB01C4" w:rsidRPr="00723CF2" w:rsidRDefault="00CB01C4" w:rsidP="00CB01C4">
      <w:pPr>
        <w:pStyle w:val="a3"/>
        <w:tabs>
          <w:tab w:val="left" w:pos="142"/>
          <w:tab w:val="left" w:pos="851"/>
          <w:tab w:val="left" w:pos="993"/>
        </w:tabs>
        <w:spacing w:after="0"/>
        <w:jc w:val="both"/>
        <w:rPr>
          <w:sz w:val="24"/>
          <w:szCs w:val="24"/>
          <w:lang w:val="kk-KZ"/>
        </w:rPr>
      </w:pPr>
      <w:r w:rsidRPr="00AF566A">
        <w:rPr>
          <w:iCs w:val="0"/>
          <w:sz w:val="24"/>
          <w:szCs w:val="24"/>
          <w:lang w:val="kk-KZ"/>
        </w:rPr>
        <w:t>E-</w:t>
      </w:r>
      <w:r w:rsidRPr="00AF566A">
        <w:rPr>
          <w:rFonts w:eastAsia="Calibri"/>
          <w:kern w:val="2"/>
          <w:sz w:val="24"/>
          <w:szCs w:val="24"/>
          <w:lang w:val="kk-KZ" w:eastAsia="en-US"/>
        </w:rPr>
        <w:t>mail:</w:t>
      </w:r>
      <w:r w:rsidRPr="00AF566A">
        <w:rPr>
          <w:rFonts w:eastAsia="Calibri"/>
          <w:kern w:val="2"/>
          <w:lang w:val="kk-KZ" w:eastAsia="en-US"/>
        </w:rPr>
        <w:t xml:space="preserve"> </w:t>
      </w:r>
      <w:hyperlink r:id="rId11" w:history="1">
        <w:r w:rsidRPr="00AF566A">
          <w:rPr>
            <w:rStyle w:val="a5"/>
            <w:color w:val="auto"/>
            <w:sz w:val="24"/>
            <w:szCs w:val="24"/>
            <w:u w:val="none"/>
            <w:lang w:val="kk-KZ"/>
          </w:rPr>
          <w:t>funny.kind@mail.ru</w:t>
        </w:r>
      </w:hyperlink>
      <w:r w:rsidRPr="00AF566A">
        <w:rPr>
          <w:rStyle w:val="a5"/>
          <w:color w:val="auto"/>
          <w:sz w:val="24"/>
          <w:szCs w:val="24"/>
          <w:u w:val="none"/>
          <w:lang w:val="kk-KZ"/>
        </w:rPr>
        <w:t>,</w:t>
      </w:r>
      <w:r w:rsidRPr="00AF566A">
        <w:rPr>
          <w:sz w:val="24"/>
          <w:szCs w:val="24"/>
          <w:lang w:val="kk-KZ"/>
        </w:rPr>
        <w:t xml:space="preserve"> </w:t>
      </w:r>
      <w:hyperlink r:id="rId12" w:history="1">
        <w:r w:rsidRPr="00AF566A">
          <w:rPr>
            <w:rStyle w:val="a5"/>
            <w:color w:val="auto"/>
            <w:sz w:val="24"/>
            <w:szCs w:val="24"/>
            <w:u w:val="none"/>
            <w:lang w:val="kk-KZ"/>
          </w:rPr>
          <w:t>https://orcid.org/0000-0002-5619-4364</w:t>
        </w:r>
      </w:hyperlink>
      <w:r w:rsidRPr="00AF566A">
        <w:rPr>
          <w:rStyle w:val="a5"/>
          <w:color w:val="auto"/>
          <w:sz w:val="24"/>
          <w:szCs w:val="24"/>
          <w:u w:val="none"/>
          <w:lang w:val="kk-KZ"/>
        </w:rPr>
        <w:t>;</w:t>
      </w:r>
    </w:p>
    <w:p w14:paraId="1934AAB2" w14:textId="2E34832C" w:rsidR="00CB01C4" w:rsidRDefault="00CB01C4" w:rsidP="00CB01C4">
      <w:pPr>
        <w:pStyle w:val="a3"/>
        <w:tabs>
          <w:tab w:val="left" w:pos="142"/>
          <w:tab w:val="left" w:pos="851"/>
          <w:tab w:val="left" w:pos="993"/>
        </w:tabs>
        <w:spacing w:after="0"/>
        <w:jc w:val="both"/>
        <w:rPr>
          <w:iCs w:val="0"/>
          <w:sz w:val="24"/>
          <w:szCs w:val="24"/>
          <w:lang w:val="kk-KZ"/>
        </w:rPr>
      </w:pPr>
      <w:r w:rsidRPr="000F0280">
        <w:rPr>
          <w:b/>
          <w:bCs w:val="0"/>
          <w:iCs w:val="0"/>
          <w:sz w:val="24"/>
          <w:szCs w:val="24"/>
          <w:lang w:val="kk-KZ"/>
        </w:rPr>
        <w:t>Рсалиев Шынболат Сырашович</w:t>
      </w:r>
      <w:r>
        <w:rPr>
          <w:sz w:val="24"/>
          <w:szCs w:val="24"/>
          <w:lang w:val="kk-KZ"/>
        </w:rPr>
        <w:t>, б.ғ.</w:t>
      </w:r>
      <w:r w:rsidRPr="00723CF2">
        <w:rPr>
          <w:sz w:val="24"/>
          <w:szCs w:val="24"/>
          <w:lang w:val="kk-KZ"/>
        </w:rPr>
        <w:t xml:space="preserve"> докторы, </w:t>
      </w:r>
      <w:r>
        <w:rPr>
          <w:sz w:val="24"/>
          <w:szCs w:val="24"/>
          <w:lang w:val="kk-KZ"/>
        </w:rPr>
        <w:t>профессор</w:t>
      </w:r>
      <w:r w:rsidRPr="00723CF2">
        <w:rPr>
          <w:sz w:val="24"/>
          <w:szCs w:val="24"/>
          <w:lang w:val="kk-KZ"/>
        </w:rPr>
        <w:t xml:space="preserve">, </w:t>
      </w:r>
      <w:r>
        <w:rPr>
          <w:sz w:val="24"/>
          <w:szCs w:val="24"/>
          <w:lang w:val="kk-KZ"/>
        </w:rPr>
        <w:t xml:space="preserve">иммунитет және </w:t>
      </w:r>
      <w:r w:rsidRPr="00723CF2">
        <w:rPr>
          <w:sz w:val="24"/>
          <w:szCs w:val="24"/>
          <w:lang w:val="kk-KZ"/>
        </w:rPr>
        <w:t xml:space="preserve">өсімдік қорғау зертханасының </w:t>
      </w:r>
      <w:r>
        <w:rPr>
          <w:sz w:val="24"/>
          <w:szCs w:val="24"/>
          <w:lang w:val="kk-KZ"/>
        </w:rPr>
        <w:t>бас</w:t>
      </w:r>
      <w:r w:rsidRPr="00723CF2">
        <w:rPr>
          <w:sz w:val="24"/>
          <w:szCs w:val="24"/>
          <w:lang w:val="kk-KZ"/>
        </w:rPr>
        <w:t xml:space="preserve"> ғылыми қызметкері «Қазақ егіншілік және өсімдік шаруашылығы ғылыми-зерттеу институты» ЖШС, ҚР, 040909, Алматы облысы, Қарасай ауданы, Алмалыбақ ауылы</w:t>
      </w:r>
      <w:r>
        <w:rPr>
          <w:sz w:val="24"/>
          <w:szCs w:val="24"/>
          <w:lang w:val="kk-KZ"/>
        </w:rPr>
        <w:t>, Ерлепесов</w:t>
      </w:r>
      <w:r w:rsidRPr="00723CF2">
        <w:rPr>
          <w:sz w:val="24"/>
          <w:szCs w:val="24"/>
          <w:lang w:val="kk-KZ"/>
        </w:rPr>
        <w:t xml:space="preserve"> көшесі 1</w:t>
      </w:r>
      <w:r w:rsidRPr="002E6938">
        <w:rPr>
          <w:iCs w:val="0"/>
          <w:sz w:val="24"/>
          <w:szCs w:val="24"/>
          <w:lang w:val="kk-KZ"/>
        </w:rPr>
        <w:t xml:space="preserve"> </w:t>
      </w:r>
    </w:p>
    <w:p w14:paraId="14853B78" w14:textId="77BD24AA" w:rsidR="00CB01C4" w:rsidRPr="00CB01C4" w:rsidRDefault="00CB01C4" w:rsidP="00CB01C4">
      <w:pPr>
        <w:pStyle w:val="a3"/>
        <w:tabs>
          <w:tab w:val="left" w:pos="142"/>
          <w:tab w:val="left" w:pos="851"/>
          <w:tab w:val="left" w:pos="993"/>
        </w:tabs>
        <w:spacing w:after="0"/>
        <w:jc w:val="both"/>
        <w:rPr>
          <w:iCs w:val="0"/>
          <w:sz w:val="24"/>
          <w:szCs w:val="24"/>
          <w:lang w:val="en-US"/>
        </w:rPr>
      </w:pPr>
      <w:r w:rsidRPr="00AF566A">
        <w:rPr>
          <w:iCs w:val="0"/>
          <w:sz w:val="24"/>
          <w:szCs w:val="24"/>
          <w:lang w:val="kk-KZ"/>
        </w:rPr>
        <w:t>E-</w:t>
      </w:r>
      <w:r w:rsidRPr="002E6938">
        <w:rPr>
          <w:iCs w:val="0"/>
          <w:sz w:val="24"/>
          <w:szCs w:val="24"/>
          <w:lang w:val="kk-KZ"/>
        </w:rPr>
        <w:t>mail:</w:t>
      </w:r>
      <w:r w:rsidRPr="000F0280">
        <w:rPr>
          <w:bCs w:val="0"/>
          <w:iCs w:val="0"/>
          <w:sz w:val="24"/>
          <w:szCs w:val="24"/>
          <w:lang w:val="kk-KZ"/>
        </w:rPr>
        <w:t xml:space="preserve"> </w:t>
      </w:r>
      <w:hyperlink r:id="rId13" w:history="1">
        <w:r w:rsidRPr="00AF566A">
          <w:rPr>
            <w:rStyle w:val="a5"/>
            <w:iCs w:val="0"/>
            <w:color w:val="auto"/>
            <w:sz w:val="24"/>
            <w:szCs w:val="24"/>
            <w:u w:val="none"/>
            <w:lang w:val="kk-KZ"/>
          </w:rPr>
          <w:t>shynbolat63@mail.ru</w:t>
        </w:r>
      </w:hyperlink>
      <w:r w:rsidRPr="00AF566A">
        <w:rPr>
          <w:rStyle w:val="a5"/>
          <w:iCs w:val="0"/>
          <w:color w:val="auto"/>
          <w:sz w:val="24"/>
          <w:szCs w:val="24"/>
          <w:u w:val="none"/>
          <w:lang w:val="kk-KZ"/>
        </w:rPr>
        <w:t xml:space="preserve">, </w:t>
      </w:r>
      <w:hyperlink r:id="rId14" w:history="1">
        <w:r w:rsidRPr="00AF566A">
          <w:rPr>
            <w:rStyle w:val="a5"/>
            <w:color w:val="auto"/>
            <w:sz w:val="24"/>
            <w:szCs w:val="24"/>
            <w:u w:val="none"/>
            <w:lang w:val="kk-KZ"/>
          </w:rPr>
          <w:t>https://orcid.org/0000-0001-6324-9565</w:t>
        </w:r>
      </w:hyperlink>
      <w:r>
        <w:rPr>
          <w:sz w:val="24"/>
          <w:szCs w:val="24"/>
          <w:lang w:val="en-US"/>
        </w:rPr>
        <w:t>7</w:t>
      </w:r>
    </w:p>
    <w:p w14:paraId="36C3F708" w14:textId="77777777" w:rsidR="00CB01C4" w:rsidRDefault="00CB01C4" w:rsidP="00CB01C4">
      <w:pPr>
        <w:pStyle w:val="a8"/>
        <w:spacing w:before="0" w:beforeAutospacing="0" w:after="0" w:afterAutospacing="0"/>
        <w:ind w:firstLine="567"/>
        <w:jc w:val="both"/>
        <w:rPr>
          <w:rStyle w:val="a9"/>
          <w:lang w:val="kk-KZ"/>
        </w:rPr>
      </w:pPr>
    </w:p>
    <w:p w14:paraId="4D8862CD" w14:textId="6869C12B" w:rsidR="00CB01C4" w:rsidRPr="00CB01C4" w:rsidRDefault="00CB01C4" w:rsidP="00CB01C4">
      <w:pPr>
        <w:pStyle w:val="a8"/>
        <w:spacing w:before="0" w:beforeAutospacing="0" w:after="0" w:afterAutospacing="0"/>
        <w:jc w:val="both"/>
        <w:rPr>
          <w:i/>
          <w:iCs/>
          <w:lang w:val="kk-KZ"/>
        </w:rPr>
      </w:pPr>
      <w:r w:rsidRPr="004B6B2A">
        <w:rPr>
          <w:rStyle w:val="a9"/>
          <w:lang w:val="kk-KZ"/>
        </w:rPr>
        <w:t>Аннотация</w:t>
      </w:r>
      <w:r w:rsidRPr="004B6B2A">
        <w:rPr>
          <w:lang w:val="kk-KZ"/>
        </w:rPr>
        <w:t>.</w:t>
      </w:r>
      <w:r>
        <w:rPr>
          <w:i/>
          <w:iCs/>
          <w:lang w:val="kk-KZ"/>
        </w:rPr>
        <w:t xml:space="preserve"> </w:t>
      </w:r>
      <w:r w:rsidRPr="00CB01C4">
        <w:rPr>
          <w:i/>
          <w:color w:val="000000" w:themeColor="text1"/>
          <w:highlight w:val="yellow"/>
          <w:shd w:val="clear" w:color="auto" w:fill="FFFFFF"/>
          <w:lang w:val="kk-KZ"/>
        </w:rPr>
        <w:t>Кіріспе</w:t>
      </w:r>
      <w:r w:rsidRPr="00CB01C4">
        <w:rPr>
          <w:color w:val="000000" w:themeColor="text1"/>
          <w:highlight w:val="yellow"/>
          <w:shd w:val="clear" w:color="auto" w:fill="FFFFFF"/>
          <w:lang w:val="kk-KZ"/>
        </w:rPr>
        <w:t>.</w:t>
      </w:r>
      <w:r w:rsidRPr="00707886">
        <w:rPr>
          <w:color w:val="000000" w:themeColor="text1"/>
          <w:shd w:val="clear" w:color="auto" w:fill="FFFFFF"/>
          <w:lang w:val="kk-KZ"/>
        </w:rPr>
        <w:t xml:space="preserve"> </w:t>
      </w:r>
      <w:r w:rsidRPr="00850CDB">
        <w:rPr>
          <w:lang w:val="kk-KZ"/>
        </w:rPr>
        <w:t>Азық-түлік қауіпсіздігін қамтамасыз ету</w:t>
      </w:r>
      <w:r>
        <w:rPr>
          <w:lang w:val="kk-KZ"/>
        </w:rPr>
        <w:t>,</w:t>
      </w:r>
      <w:r w:rsidRPr="00850CDB">
        <w:rPr>
          <w:lang w:val="kk-KZ"/>
        </w:rPr>
        <w:t xml:space="preserve"> </w:t>
      </w:r>
      <w:r>
        <w:rPr>
          <w:lang w:val="kk-KZ"/>
        </w:rPr>
        <w:t xml:space="preserve">негізінен </w:t>
      </w:r>
      <w:r w:rsidRPr="00850CDB">
        <w:rPr>
          <w:lang w:val="kk-KZ"/>
        </w:rPr>
        <w:t xml:space="preserve">жоғары өнімділігімен, фитопатогендерге төзімділігімен және қолайсыз абиотикалық орта факторларына </w:t>
      </w:r>
      <w:r>
        <w:rPr>
          <w:lang w:val="kk-KZ"/>
        </w:rPr>
        <w:t>беріктігімен</w:t>
      </w:r>
      <w:r w:rsidRPr="00850CDB">
        <w:rPr>
          <w:lang w:val="kk-KZ"/>
        </w:rPr>
        <w:t xml:space="preserve"> ерекшеленетін бидай сорттарын шығаруға бағытталған. Осыған байланысты ауруға төзімді</w:t>
      </w:r>
      <w:r>
        <w:rPr>
          <w:lang w:val="kk-KZ"/>
        </w:rPr>
        <w:t xml:space="preserve">лігіне бағытталған </w:t>
      </w:r>
      <w:r w:rsidRPr="00850CDB">
        <w:rPr>
          <w:lang w:val="kk-KZ"/>
        </w:rPr>
        <w:t xml:space="preserve"> </w:t>
      </w:r>
      <w:r>
        <w:rPr>
          <w:lang w:val="kk-KZ"/>
        </w:rPr>
        <w:t>ғылыми жұмыстар,</w:t>
      </w:r>
      <w:r w:rsidRPr="00850CDB">
        <w:rPr>
          <w:lang w:val="kk-KZ"/>
        </w:rPr>
        <w:t xml:space="preserve"> </w:t>
      </w:r>
      <w:r>
        <w:rPr>
          <w:lang w:val="kk-KZ"/>
        </w:rPr>
        <w:t>заманауи</w:t>
      </w:r>
      <w:r w:rsidRPr="00850CDB">
        <w:rPr>
          <w:lang w:val="kk-KZ"/>
        </w:rPr>
        <w:t xml:space="preserve"> селекциялық бағдарламаларда жетекші орын алады, </w:t>
      </w:r>
      <w:r>
        <w:rPr>
          <w:lang w:val="kk-KZ"/>
        </w:rPr>
        <w:t>себебі</w:t>
      </w:r>
      <w:r w:rsidRPr="00850CDB">
        <w:rPr>
          <w:lang w:val="kk-KZ"/>
        </w:rPr>
        <w:t xml:space="preserve"> </w:t>
      </w:r>
      <w:r>
        <w:rPr>
          <w:lang w:val="kk-KZ"/>
        </w:rPr>
        <w:t>перспективті</w:t>
      </w:r>
      <w:r w:rsidRPr="00850CDB">
        <w:rPr>
          <w:lang w:val="kk-KZ"/>
        </w:rPr>
        <w:t xml:space="preserve"> сорттар </w:t>
      </w:r>
      <w:r>
        <w:rPr>
          <w:lang w:val="kk-KZ"/>
        </w:rPr>
        <w:t xml:space="preserve">– </w:t>
      </w:r>
      <w:r w:rsidRPr="00850CDB">
        <w:rPr>
          <w:lang w:val="kk-KZ"/>
        </w:rPr>
        <w:t>өнім тұрақтылығы мен дән сапасын қамтамасыз ететі</w:t>
      </w:r>
      <w:r>
        <w:rPr>
          <w:lang w:val="kk-KZ"/>
        </w:rPr>
        <w:t>н,</w:t>
      </w:r>
      <w:r w:rsidRPr="00850CDB">
        <w:rPr>
          <w:lang w:val="kk-KZ"/>
        </w:rPr>
        <w:t xml:space="preserve"> шаруашылық</w:t>
      </w:r>
      <w:r>
        <w:rPr>
          <w:lang w:val="kk-KZ"/>
        </w:rPr>
        <w:t>-</w:t>
      </w:r>
      <w:r w:rsidRPr="00850CDB">
        <w:rPr>
          <w:lang w:val="kk-KZ"/>
        </w:rPr>
        <w:t>құнды белгілер кешенімен ұштастыр</w:t>
      </w:r>
      <w:r>
        <w:rPr>
          <w:lang w:val="kk-KZ"/>
        </w:rPr>
        <w:t>ыл</w:t>
      </w:r>
      <w:r w:rsidRPr="00850CDB">
        <w:rPr>
          <w:lang w:val="kk-KZ"/>
        </w:rPr>
        <w:t>уы т</w:t>
      </w:r>
      <w:r>
        <w:rPr>
          <w:lang w:val="kk-KZ"/>
        </w:rPr>
        <w:t>и</w:t>
      </w:r>
      <w:r w:rsidRPr="00850CDB">
        <w:rPr>
          <w:lang w:val="kk-KZ"/>
        </w:rPr>
        <w:t xml:space="preserve">іс. </w:t>
      </w:r>
      <w:r w:rsidRPr="00CB01C4">
        <w:rPr>
          <w:rStyle w:val="a9"/>
          <w:b w:val="0"/>
          <w:bCs w:val="0"/>
          <w:i/>
          <w:iCs/>
          <w:color w:val="0F1115"/>
          <w:highlight w:val="yellow"/>
          <w:lang w:val="kk-KZ"/>
        </w:rPr>
        <w:t>Материалдар мен әдістер.</w:t>
      </w:r>
      <w:r w:rsidRPr="00CB01C4">
        <w:rPr>
          <w:color w:val="0F1115"/>
          <w:lang w:val="kk-KZ"/>
        </w:rPr>
        <w:t> </w:t>
      </w:r>
      <w:r w:rsidRPr="00850CDB">
        <w:rPr>
          <w:lang w:val="kk-KZ"/>
        </w:rPr>
        <w:t>Қазақстанның оңтүстік-шығыс аймағында күздік бидай егістеріне тат ауруларының (</w:t>
      </w:r>
      <w:r w:rsidRPr="00850CDB">
        <w:rPr>
          <w:rStyle w:val="a7"/>
          <w:lang w:val="kk-KZ"/>
        </w:rPr>
        <w:t>Puccinia</w:t>
      </w:r>
      <w:r w:rsidRPr="00850CDB">
        <w:rPr>
          <w:lang w:val="kk-KZ"/>
        </w:rPr>
        <w:t>) және қаракүйенің (</w:t>
      </w:r>
      <w:r w:rsidRPr="00850CDB">
        <w:rPr>
          <w:rStyle w:val="a7"/>
          <w:lang w:val="kk-KZ"/>
        </w:rPr>
        <w:t>Tilletia</w:t>
      </w:r>
      <w:r w:rsidRPr="00850CDB">
        <w:rPr>
          <w:lang w:val="kk-KZ"/>
        </w:rPr>
        <w:t>) қоздырғыштары айтарлықтай зиян келтіреді. Бұл ретте зерттелген сорт үлгілерінің басым бөлігі аталған патогендерге сезімтал болып табылады. Осыған байланысты жаңа төзімділік көздерін анықтау, бағалау және пайдалану селекциялық жұмыстың өзекті міндеттері болып қала береді.</w:t>
      </w:r>
      <w:r w:rsidRPr="00CB01C4">
        <w:rPr>
          <w:i/>
          <w:iCs/>
          <w:lang w:val="kk-KZ"/>
        </w:rPr>
        <w:t xml:space="preserve"> </w:t>
      </w:r>
      <w:r w:rsidRPr="00850CDB">
        <w:rPr>
          <w:lang w:val="kk-KZ"/>
        </w:rPr>
        <w:t>Аталған зерттеудің мақсаты күздік бидайдың селекциялық линияларының негізгі саңырауқұлақ ауруларына төзімділігін бағала</w:t>
      </w:r>
      <w:r>
        <w:rPr>
          <w:lang w:val="kk-KZ"/>
        </w:rPr>
        <w:t>п, іріктеу</w:t>
      </w:r>
      <w:r w:rsidRPr="00850CDB">
        <w:rPr>
          <w:lang w:val="kk-KZ"/>
        </w:rPr>
        <w:t xml:space="preserve"> болды. </w:t>
      </w:r>
      <w:r w:rsidRPr="00CB01C4">
        <w:rPr>
          <w:rStyle w:val="a9"/>
          <w:b w:val="0"/>
          <w:bCs w:val="0"/>
          <w:i/>
          <w:iCs/>
          <w:color w:val="0F1115"/>
          <w:highlight w:val="yellow"/>
          <w:lang w:val="kk-KZ"/>
        </w:rPr>
        <w:t>Нәтижелер мен талқылау.</w:t>
      </w:r>
      <w:r w:rsidRPr="00CB01C4">
        <w:rPr>
          <w:color w:val="0F1115"/>
          <w:lang w:val="kk-KZ"/>
        </w:rPr>
        <w:t> </w:t>
      </w:r>
      <w:r w:rsidRPr="00850CDB">
        <w:rPr>
          <w:lang w:val="kk-KZ"/>
        </w:rPr>
        <w:t>Иммунологиялық зерттеулер жасанды инфекциялық фон жағдайында (N 43.238193°, E 76.696753°) Қазақ егіншілік және өсімдік шаруашылығы ғылыми</w:t>
      </w:r>
      <w:r>
        <w:rPr>
          <w:lang w:val="kk-KZ"/>
        </w:rPr>
        <w:t xml:space="preserve"> – </w:t>
      </w:r>
      <w:r w:rsidRPr="00850CDB">
        <w:rPr>
          <w:lang w:val="kk-KZ"/>
        </w:rPr>
        <w:t xml:space="preserve">зерттеу институтының тәжірибелік </w:t>
      </w:r>
      <w:r>
        <w:rPr>
          <w:lang w:val="kk-KZ"/>
        </w:rPr>
        <w:t>егістігінде</w:t>
      </w:r>
      <w:r w:rsidRPr="00850CDB">
        <w:rPr>
          <w:lang w:val="kk-KZ"/>
        </w:rPr>
        <w:t xml:space="preserve"> жүргізілді. Жұмыста селекциялық материалға фитопатологиялық бағалау жүргізу және төзімді </w:t>
      </w:r>
      <w:r>
        <w:rPr>
          <w:lang w:val="kk-KZ"/>
        </w:rPr>
        <w:t>үлгілерді</w:t>
      </w:r>
      <w:r w:rsidRPr="00850CDB">
        <w:rPr>
          <w:lang w:val="kk-KZ"/>
        </w:rPr>
        <w:t xml:space="preserve"> іріктеу нәтижелері ұсынылған. Зерттеу қорытындысы бойынша сары татқа және қатты қаракүйеге төзімді (R) линиялар анықталып, олар одан әрі селекция үшін иммунологиялық тұрғыдан құнды материал ретінде </w:t>
      </w:r>
      <w:r>
        <w:rPr>
          <w:lang w:val="kk-KZ"/>
        </w:rPr>
        <w:t>үсынылады</w:t>
      </w:r>
      <w:r w:rsidRPr="00850CDB">
        <w:rPr>
          <w:lang w:val="kk-KZ"/>
        </w:rPr>
        <w:t xml:space="preserve">. </w:t>
      </w:r>
      <w:r w:rsidRPr="00CB01C4">
        <w:rPr>
          <w:rStyle w:val="a9"/>
          <w:b w:val="0"/>
          <w:bCs w:val="0"/>
          <w:i/>
          <w:iCs/>
          <w:color w:val="0F1115"/>
          <w:highlight w:val="yellow"/>
          <w:lang w:val="kk-KZ"/>
        </w:rPr>
        <w:t>Қорытынды.</w:t>
      </w:r>
      <w:r w:rsidRPr="00CB01C4">
        <w:rPr>
          <w:color w:val="0F1115"/>
          <w:lang w:val="kk-KZ"/>
        </w:rPr>
        <w:t> </w:t>
      </w:r>
      <w:r w:rsidRPr="00850CDB">
        <w:rPr>
          <w:lang w:val="kk-KZ"/>
        </w:rPr>
        <w:t>Жоғары өнімділікті ауруларға төзімділікпен үйлестіру</w:t>
      </w:r>
      <w:r>
        <w:rPr>
          <w:lang w:val="kk-KZ"/>
        </w:rPr>
        <w:t>,</w:t>
      </w:r>
      <w:r w:rsidRPr="00850CDB">
        <w:rPr>
          <w:lang w:val="kk-KZ"/>
        </w:rPr>
        <w:t xml:space="preserve"> дәнді дақылдар өсірілетін аймақтар үшін бәсекеге қабілетті сорттарды жедел шығарудың шешуші факторы болып </w:t>
      </w:r>
      <w:r>
        <w:rPr>
          <w:lang w:val="kk-KZ"/>
        </w:rPr>
        <w:t>табылады</w:t>
      </w:r>
      <w:r w:rsidRPr="00850CDB">
        <w:rPr>
          <w:lang w:val="kk-KZ"/>
        </w:rPr>
        <w:t>.</w:t>
      </w:r>
    </w:p>
    <w:p w14:paraId="044332FC" w14:textId="77777777" w:rsidR="00CB01C4" w:rsidRPr="004B6B2A" w:rsidRDefault="00CB01C4" w:rsidP="00CB01C4">
      <w:pPr>
        <w:pStyle w:val="a8"/>
        <w:spacing w:before="0" w:beforeAutospacing="0" w:after="0" w:afterAutospacing="0"/>
        <w:jc w:val="both"/>
        <w:rPr>
          <w:lang w:val="kk-KZ"/>
        </w:rPr>
      </w:pPr>
      <w:r w:rsidRPr="004B6B2A">
        <w:rPr>
          <w:rStyle w:val="a9"/>
          <w:lang w:val="kk-KZ"/>
        </w:rPr>
        <w:t>Түйін сөздер:</w:t>
      </w:r>
      <w:r w:rsidRPr="004B6B2A">
        <w:rPr>
          <w:lang w:val="kk-KZ"/>
        </w:rPr>
        <w:t xml:space="preserve"> күздік бидай, селекциялық линиялар, фитопатоген, тат, қаракүйе, төзімділік, селекция, иммунитет.</w:t>
      </w:r>
    </w:p>
    <w:p w14:paraId="21079F3A" w14:textId="20AD482F" w:rsidR="00CB01C4" w:rsidRPr="004B6B2A" w:rsidRDefault="00CB01C4" w:rsidP="00CB01C4">
      <w:pPr>
        <w:contextualSpacing/>
        <w:jc w:val="both"/>
        <w:rPr>
          <w:b/>
          <w:bCs/>
          <w:lang w:val="kk-KZ"/>
        </w:rPr>
      </w:pPr>
      <w:r w:rsidRPr="004B6B2A">
        <w:rPr>
          <w:b/>
          <w:bCs/>
          <w:lang w:val="kk-KZ"/>
        </w:rPr>
        <w:t>Дәйексөз үшін</w:t>
      </w:r>
      <w:r w:rsidRPr="004B6B2A">
        <w:rPr>
          <w:bCs/>
          <w:lang w:val="kk-KZ"/>
        </w:rPr>
        <w:t>: С.Б. Дубекова, Ш.С. Рсалиев</w:t>
      </w:r>
      <w:r w:rsidRPr="00CB01C4">
        <w:rPr>
          <w:bCs/>
          <w:lang w:val="kk-KZ"/>
        </w:rPr>
        <w:t>.</w:t>
      </w:r>
      <w:r w:rsidRPr="004B6B2A">
        <w:rPr>
          <w:b/>
          <w:lang w:val="kk-KZ"/>
        </w:rPr>
        <w:t xml:space="preserve"> </w:t>
      </w:r>
      <w:r w:rsidRPr="00CB01C4">
        <w:rPr>
          <w:bCs/>
          <w:lang w:val="kk-KZ"/>
        </w:rPr>
        <w:t>(2026).</w:t>
      </w:r>
      <w:r>
        <w:rPr>
          <w:b/>
          <w:lang w:val="kk-KZ"/>
        </w:rPr>
        <w:t xml:space="preserve"> </w:t>
      </w:r>
      <w:r w:rsidRPr="004B6B2A">
        <w:rPr>
          <w:lang w:val="kk-KZ"/>
        </w:rPr>
        <w:t>Саңырауқұлақ ауруларына төзімділігі бойынша, Қазақстанның оңтүстік-шығыс жағдайындағы күздік бидай селекциясы</w:t>
      </w:r>
      <w:r>
        <w:rPr>
          <w:b/>
          <w:bCs/>
          <w:lang w:val="kk-KZ"/>
        </w:rPr>
        <w:t xml:space="preserve"> </w:t>
      </w:r>
      <w:r w:rsidRPr="00D27BF3">
        <w:rPr>
          <w:highlight w:val="yellow"/>
          <w:lang w:val="kk-KZ"/>
        </w:rPr>
        <w:t xml:space="preserve">// Ізденістер, нәтижелер – Исследования, результаты. </w:t>
      </w:r>
      <w:r w:rsidRPr="005631E3">
        <w:rPr>
          <w:highlight w:val="yellow"/>
          <w:lang w:val="kk-KZ"/>
        </w:rPr>
        <w:t xml:space="preserve">Vol. . </w:t>
      </w:r>
      <w:r w:rsidRPr="00D27BF3">
        <w:rPr>
          <w:highlight w:val="yellow"/>
          <w:lang w:val="kk-KZ"/>
        </w:rPr>
        <w:t>І</w:t>
      </w:r>
      <w:r w:rsidRPr="005631E3">
        <w:rPr>
          <w:highlight w:val="yellow"/>
          <w:lang w:val="kk-KZ"/>
        </w:rPr>
        <w:t xml:space="preserve">s. </w:t>
      </w:r>
      <w:r w:rsidRPr="00D27BF3">
        <w:rPr>
          <w:highlight w:val="yellow"/>
          <w:lang w:val="kk-KZ"/>
        </w:rPr>
        <w:t>1</w:t>
      </w:r>
      <w:r w:rsidRPr="005631E3">
        <w:rPr>
          <w:highlight w:val="yellow"/>
          <w:lang w:val="kk-KZ"/>
        </w:rPr>
        <w:t>. Number</w:t>
      </w:r>
      <w:r w:rsidRPr="00D27BF3">
        <w:rPr>
          <w:highlight w:val="yellow"/>
          <w:lang w:val="kk-KZ"/>
        </w:rPr>
        <w:t xml:space="preserve">. </w:t>
      </w:r>
      <w:r w:rsidRPr="005631E3">
        <w:rPr>
          <w:highlight w:val="yellow"/>
          <w:lang w:val="kk-KZ"/>
        </w:rPr>
        <w:t>202</w:t>
      </w:r>
      <w:r w:rsidRPr="00D27BF3">
        <w:rPr>
          <w:highlight w:val="yellow"/>
          <w:lang w:val="kk-KZ"/>
        </w:rPr>
        <w:t>6</w:t>
      </w:r>
      <w:r w:rsidRPr="005631E3">
        <w:rPr>
          <w:highlight w:val="yellow"/>
          <w:lang w:val="kk-KZ"/>
        </w:rPr>
        <w:t xml:space="preserve">. </w:t>
      </w:r>
      <w:r w:rsidRPr="00D27BF3">
        <w:rPr>
          <w:highlight w:val="yellow"/>
          <w:lang w:val="kk-KZ"/>
        </w:rPr>
        <w:t>Рр</w:t>
      </w:r>
      <w:r w:rsidRPr="005631E3">
        <w:rPr>
          <w:highlight w:val="yellow"/>
          <w:lang w:val="kk-KZ"/>
        </w:rPr>
        <w:t xml:space="preserve">. </w:t>
      </w:r>
      <w:r w:rsidRPr="00D27BF3">
        <w:rPr>
          <w:highlight w:val="yellow"/>
          <w:lang w:val="kk-KZ"/>
        </w:rPr>
        <w:t>0</w:t>
      </w:r>
      <w:r w:rsidRPr="005631E3">
        <w:rPr>
          <w:highlight w:val="yellow"/>
          <w:lang w:val="kk-KZ"/>
        </w:rPr>
        <w:t>–</w:t>
      </w:r>
      <w:r w:rsidRPr="00D27BF3">
        <w:rPr>
          <w:highlight w:val="yellow"/>
          <w:lang w:val="kk-KZ"/>
        </w:rPr>
        <w:t xml:space="preserve">00 </w:t>
      </w:r>
      <w:r w:rsidRPr="005631E3">
        <w:rPr>
          <w:highlight w:val="yellow"/>
          <w:lang w:val="kk-KZ"/>
        </w:rPr>
        <w:t xml:space="preserve"> (In Russ</w:t>
      </w:r>
      <w:r w:rsidRPr="00D27BF3">
        <w:rPr>
          <w:highlight w:val="yellow"/>
          <w:lang w:val="kk-KZ"/>
        </w:rPr>
        <w:t>.</w:t>
      </w:r>
      <w:r w:rsidRPr="005631E3">
        <w:rPr>
          <w:highlight w:val="yellow"/>
          <w:lang w:val="kk-KZ"/>
        </w:rPr>
        <w:t xml:space="preserve">). </w:t>
      </w:r>
      <w:r>
        <w:fldChar w:fldCharType="begin"/>
      </w:r>
      <w:r w:rsidRPr="00A87AD1">
        <w:rPr>
          <w:lang w:val="kk-KZ"/>
        </w:rPr>
        <w:instrText xml:space="preserve"> HYPERLINK "https://doi.org/%2010.58420.ptk.2026.109.01.000" </w:instrText>
      </w:r>
      <w:r>
        <w:fldChar w:fldCharType="separate"/>
      </w:r>
      <w:r w:rsidRPr="005631E3">
        <w:rPr>
          <w:rStyle w:val="a5"/>
          <w:highlight w:val="yellow"/>
          <w:lang w:val="kk-KZ"/>
        </w:rPr>
        <w:t xml:space="preserve">https://doi.org/ </w:t>
      </w:r>
      <w:r>
        <w:rPr>
          <w:rStyle w:val="a5"/>
          <w:highlight w:val="yellow"/>
          <w:lang w:val="kk-KZ"/>
        </w:rPr>
        <w:fldChar w:fldCharType="end"/>
      </w:r>
    </w:p>
    <w:p w14:paraId="3C7437F5" w14:textId="139149D5" w:rsidR="00CB01C4" w:rsidRPr="00D27BF3" w:rsidRDefault="00CB01C4" w:rsidP="00CB01C4">
      <w:pPr>
        <w:jc w:val="both"/>
        <w:rPr>
          <w:rFonts w:eastAsia="Calibri"/>
          <w:lang w:val="kk-KZ" w:eastAsia="en-US"/>
        </w:rPr>
      </w:pPr>
      <w:r w:rsidRPr="004B6B2A">
        <w:rPr>
          <w:rFonts w:eastAsia="Calibri"/>
          <w:b/>
          <w:bCs/>
          <w:shd w:val="clear" w:color="auto" w:fill="FFFFFF"/>
          <w:lang w:val="kk-KZ" w:eastAsia="en-US"/>
        </w:rPr>
        <w:t xml:space="preserve">Мүдделер қақтығысы: </w:t>
      </w:r>
      <w:r w:rsidRPr="004B6B2A">
        <w:rPr>
          <w:rFonts w:eastAsia="Calibri"/>
          <w:lang w:val="kk-KZ" w:eastAsia="en-US"/>
        </w:rPr>
        <w:t>Авторлар осы мақалада мүдделер қақтығысы жоқ деп мәлімдейді.</w:t>
      </w:r>
    </w:p>
    <w:p w14:paraId="61E10496" w14:textId="77777777" w:rsidR="00CB01C4" w:rsidRDefault="00CB01C4" w:rsidP="00160595">
      <w:pPr>
        <w:ind w:firstLine="567"/>
        <w:jc w:val="right"/>
        <w:rPr>
          <w:b/>
          <w:i/>
          <w:iCs/>
          <w:lang w:val="kk-KZ"/>
        </w:rPr>
      </w:pPr>
    </w:p>
    <w:p w14:paraId="2E6F2D9A" w14:textId="1079C87C" w:rsidR="00160595" w:rsidRPr="00CB01C4" w:rsidRDefault="000D1043" w:rsidP="00CB01C4">
      <w:pPr>
        <w:ind w:firstLine="567"/>
        <w:jc w:val="right"/>
        <w:rPr>
          <w:b/>
          <w:i/>
          <w:iCs/>
          <w:vertAlign w:val="superscript"/>
          <w:lang w:val="kk-KZ"/>
        </w:rPr>
      </w:pPr>
      <w:r w:rsidRPr="004B6B2A">
        <w:rPr>
          <w:b/>
          <w:i/>
          <w:iCs/>
          <w:lang w:val="kk-KZ"/>
        </w:rPr>
        <w:t>С.Б. Дубекова</w:t>
      </w:r>
      <w:r w:rsidR="00F2668C" w:rsidRPr="00F2668C">
        <w:rPr>
          <w:b/>
          <w:i/>
          <w:iCs/>
          <w:lang w:val="kk-KZ"/>
        </w:rPr>
        <w:t>*</w:t>
      </w:r>
      <w:r w:rsidRPr="004B6B2A">
        <w:rPr>
          <w:b/>
          <w:i/>
          <w:iCs/>
          <w:lang w:val="kk-KZ"/>
        </w:rPr>
        <w:t xml:space="preserve">, </w:t>
      </w:r>
      <w:r w:rsidR="00370729" w:rsidRPr="004B6B2A">
        <w:rPr>
          <w:b/>
          <w:i/>
          <w:iCs/>
          <w:lang w:val="kk-KZ"/>
        </w:rPr>
        <w:t>Ш.С. Рсалиев</w:t>
      </w:r>
    </w:p>
    <w:p w14:paraId="74EB72F1" w14:textId="604FB6B7" w:rsidR="000D1043" w:rsidRPr="00160595" w:rsidRDefault="00160595" w:rsidP="008B010A">
      <w:pPr>
        <w:pStyle w:val="a3"/>
        <w:tabs>
          <w:tab w:val="left" w:pos="142"/>
          <w:tab w:val="left" w:pos="709"/>
          <w:tab w:val="left" w:pos="851"/>
          <w:tab w:val="left" w:pos="993"/>
        </w:tabs>
        <w:spacing w:after="0"/>
        <w:ind w:firstLine="567"/>
        <w:jc w:val="right"/>
        <w:rPr>
          <w:iCs w:val="0"/>
          <w:sz w:val="24"/>
          <w:szCs w:val="24"/>
          <w:lang w:val="kk-KZ"/>
        </w:rPr>
      </w:pPr>
      <w:r>
        <w:rPr>
          <w:iCs w:val="0"/>
          <w:sz w:val="24"/>
          <w:szCs w:val="24"/>
          <w:lang w:val="kk-KZ"/>
        </w:rPr>
        <w:t>ТОО «</w:t>
      </w:r>
      <w:r w:rsidR="000D1043" w:rsidRPr="00160595">
        <w:rPr>
          <w:iCs w:val="0"/>
          <w:sz w:val="24"/>
          <w:szCs w:val="24"/>
          <w:lang w:val="kk-KZ"/>
        </w:rPr>
        <w:t>Казахский научно</w:t>
      </w:r>
      <w:r w:rsidR="008B010A">
        <w:rPr>
          <w:iCs w:val="0"/>
          <w:sz w:val="24"/>
          <w:szCs w:val="24"/>
          <w:lang w:val="kk-KZ"/>
        </w:rPr>
        <w:t>-</w:t>
      </w:r>
      <w:r w:rsidR="000D1043" w:rsidRPr="00160595">
        <w:rPr>
          <w:iCs w:val="0"/>
          <w:sz w:val="24"/>
          <w:szCs w:val="24"/>
          <w:lang w:val="kk-KZ"/>
        </w:rPr>
        <w:t>исследовательский институт земледелия и</w:t>
      </w:r>
      <w:r w:rsidR="008B010A">
        <w:rPr>
          <w:iCs w:val="0"/>
          <w:sz w:val="24"/>
          <w:szCs w:val="24"/>
          <w:lang w:val="kk-KZ"/>
        </w:rPr>
        <w:t xml:space="preserve"> </w:t>
      </w:r>
      <w:r w:rsidR="000D1043" w:rsidRPr="00160595">
        <w:rPr>
          <w:iCs w:val="0"/>
          <w:sz w:val="24"/>
          <w:szCs w:val="24"/>
          <w:lang w:val="kk-KZ"/>
        </w:rPr>
        <w:t>растениеводства</w:t>
      </w:r>
      <w:r>
        <w:rPr>
          <w:iCs w:val="0"/>
          <w:sz w:val="24"/>
          <w:szCs w:val="24"/>
          <w:lang w:val="kk-KZ"/>
        </w:rPr>
        <w:t>»</w:t>
      </w:r>
      <w:r w:rsidR="000D1043" w:rsidRPr="00160595">
        <w:rPr>
          <w:iCs w:val="0"/>
          <w:sz w:val="24"/>
          <w:szCs w:val="24"/>
          <w:lang w:val="kk-KZ"/>
        </w:rPr>
        <w:t>,</w:t>
      </w:r>
    </w:p>
    <w:p w14:paraId="07A5892E" w14:textId="77777777" w:rsidR="000D1043" w:rsidRPr="00160595" w:rsidRDefault="000D1043" w:rsidP="00160595">
      <w:pPr>
        <w:pStyle w:val="a3"/>
        <w:tabs>
          <w:tab w:val="left" w:pos="142"/>
          <w:tab w:val="left" w:pos="709"/>
          <w:tab w:val="left" w:pos="851"/>
          <w:tab w:val="left" w:pos="993"/>
        </w:tabs>
        <w:spacing w:after="0"/>
        <w:ind w:firstLine="567"/>
        <w:jc w:val="right"/>
        <w:rPr>
          <w:iCs w:val="0"/>
          <w:sz w:val="24"/>
          <w:szCs w:val="24"/>
          <w:lang w:val="kk-KZ"/>
        </w:rPr>
      </w:pPr>
      <w:r w:rsidRPr="00160595">
        <w:rPr>
          <w:iCs w:val="0"/>
          <w:sz w:val="24"/>
          <w:szCs w:val="24"/>
          <w:lang w:val="kk-KZ"/>
        </w:rPr>
        <w:t>Алмалыбак, Казахстан.</w:t>
      </w:r>
    </w:p>
    <w:p w14:paraId="314DA6BC" w14:textId="4433BBAF" w:rsidR="00E3788C" w:rsidRPr="00754946" w:rsidRDefault="00160595" w:rsidP="00160595">
      <w:pPr>
        <w:ind w:firstLine="567"/>
        <w:jc w:val="right"/>
        <w:rPr>
          <w:i/>
          <w:lang w:val="kk-KZ"/>
        </w:rPr>
      </w:pPr>
      <w:r w:rsidRPr="00160595">
        <w:rPr>
          <w:rFonts w:eastAsia="Calibri"/>
          <w:lang w:val="kk-KZ" w:eastAsia="en-US"/>
        </w:rPr>
        <w:t>E-mail.</w:t>
      </w:r>
      <w:r w:rsidRPr="00F2668C">
        <w:rPr>
          <w:rFonts w:eastAsia="Calibri"/>
          <w:lang w:val="kk-KZ" w:eastAsia="en-US"/>
        </w:rPr>
        <w:t xml:space="preserve"> </w:t>
      </w:r>
      <w:hyperlink r:id="rId15" w:history="1">
        <w:r w:rsidR="00F2668C" w:rsidRPr="00F2668C">
          <w:rPr>
            <w:rStyle w:val="a5"/>
            <w:rFonts w:eastAsia="Calibri"/>
            <w:color w:val="auto"/>
            <w:u w:val="none"/>
            <w:lang w:val="kk-KZ" w:eastAsia="en-US"/>
          </w:rPr>
          <w:t>funny.kind@mail.ru</w:t>
        </w:r>
      </w:hyperlink>
    </w:p>
    <w:p w14:paraId="59C17227" w14:textId="77777777" w:rsidR="000D1043" w:rsidRPr="00F7757C" w:rsidRDefault="000D1043" w:rsidP="00E3788C">
      <w:pPr>
        <w:tabs>
          <w:tab w:val="left" w:pos="709"/>
        </w:tabs>
        <w:rPr>
          <w:lang w:val="kk-KZ"/>
        </w:rPr>
      </w:pPr>
    </w:p>
    <w:p w14:paraId="6D45266B" w14:textId="2078925F" w:rsidR="006F4D13" w:rsidRPr="00F7757C" w:rsidRDefault="00EB5EC3" w:rsidP="00CB01C4">
      <w:pPr>
        <w:tabs>
          <w:tab w:val="left" w:pos="709"/>
        </w:tabs>
        <w:jc w:val="right"/>
        <w:rPr>
          <w:b/>
          <w:lang w:val="kk-KZ"/>
        </w:rPr>
      </w:pPr>
      <w:r w:rsidRPr="00F7757C">
        <w:rPr>
          <w:b/>
        </w:rPr>
        <w:t>СЕЛЕКЦИЯ ОЗИМОЙ ПШЕНИЦЫ НА УСТОЙЧИВОСТЬ К ГРИБНЫМ БОЛЕЗНЯМ В УСЛОВИЯХ ЮГО-ВОСТОКА КАЗАХСТАНА</w:t>
      </w:r>
    </w:p>
    <w:p w14:paraId="10DFD86D" w14:textId="569CB024" w:rsidR="0044216D" w:rsidRDefault="0044216D" w:rsidP="00F7757C">
      <w:pPr>
        <w:ind w:firstLine="567"/>
        <w:jc w:val="center"/>
        <w:rPr>
          <w:b/>
        </w:rPr>
      </w:pPr>
    </w:p>
    <w:p w14:paraId="6DF938C4" w14:textId="5ECDE16C" w:rsidR="00AC69A4" w:rsidRPr="00AF566A" w:rsidRDefault="00160595" w:rsidP="00A87AD1">
      <w:pPr>
        <w:pStyle w:val="a3"/>
        <w:tabs>
          <w:tab w:val="left" w:pos="142"/>
          <w:tab w:val="left" w:pos="851"/>
          <w:tab w:val="left" w:pos="993"/>
        </w:tabs>
        <w:spacing w:after="0"/>
        <w:jc w:val="both"/>
        <w:rPr>
          <w:sz w:val="24"/>
          <w:szCs w:val="24"/>
        </w:rPr>
      </w:pPr>
      <w:proofErr w:type="spellStart"/>
      <w:r w:rsidRPr="00723CF2">
        <w:rPr>
          <w:b/>
          <w:sz w:val="24"/>
          <w:szCs w:val="24"/>
        </w:rPr>
        <w:lastRenderedPageBreak/>
        <w:t>Дубекова</w:t>
      </w:r>
      <w:proofErr w:type="spellEnd"/>
      <w:r w:rsidRPr="00723CF2">
        <w:rPr>
          <w:b/>
          <w:sz w:val="24"/>
          <w:szCs w:val="24"/>
        </w:rPr>
        <w:t xml:space="preserve"> Салтанат </w:t>
      </w:r>
      <w:proofErr w:type="spellStart"/>
      <w:r w:rsidRPr="00723CF2">
        <w:rPr>
          <w:b/>
          <w:sz w:val="24"/>
          <w:szCs w:val="24"/>
        </w:rPr>
        <w:t>Бакытжановна</w:t>
      </w:r>
      <w:proofErr w:type="spellEnd"/>
      <w:r w:rsidR="00AC69A4">
        <w:rPr>
          <w:sz w:val="24"/>
          <w:szCs w:val="24"/>
        </w:rPr>
        <w:t xml:space="preserve">, </w:t>
      </w:r>
      <w:r w:rsidRPr="00723CF2">
        <w:rPr>
          <w:sz w:val="24"/>
          <w:szCs w:val="24"/>
        </w:rPr>
        <w:t>докто</w:t>
      </w:r>
      <w:r>
        <w:rPr>
          <w:sz w:val="24"/>
          <w:szCs w:val="24"/>
        </w:rPr>
        <w:t>р</w:t>
      </w:r>
      <w:r w:rsidRPr="000E6691">
        <w:rPr>
          <w:sz w:val="24"/>
          <w:szCs w:val="24"/>
        </w:rPr>
        <w:t xml:space="preserve"> </w:t>
      </w:r>
      <w:r w:rsidRPr="00723CF2">
        <w:rPr>
          <w:sz w:val="24"/>
          <w:szCs w:val="24"/>
          <w:lang w:val="en-US"/>
        </w:rPr>
        <w:t>PhD</w:t>
      </w:r>
      <w:r w:rsidRPr="00723CF2">
        <w:rPr>
          <w:sz w:val="24"/>
          <w:szCs w:val="24"/>
        </w:rPr>
        <w:t xml:space="preserve">, </w:t>
      </w:r>
      <w:r>
        <w:rPr>
          <w:sz w:val="24"/>
          <w:szCs w:val="24"/>
        </w:rPr>
        <w:t xml:space="preserve">старший </w:t>
      </w:r>
      <w:r w:rsidRPr="00723CF2">
        <w:rPr>
          <w:sz w:val="24"/>
          <w:szCs w:val="24"/>
        </w:rPr>
        <w:t xml:space="preserve">научный сотрудник лаборатории </w:t>
      </w:r>
      <w:r>
        <w:rPr>
          <w:iCs w:val="0"/>
          <w:sz w:val="24"/>
          <w:szCs w:val="24"/>
          <w:lang w:val="kk-KZ"/>
        </w:rPr>
        <w:t>иммунитета и</w:t>
      </w:r>
      <w:r w:rsidRPr="00723CF2">
        <w:rPr>
          <w:sz w:val="24"/>
          <w:szCs w:val="24"/>
        </w:rPr>
        <w:t xml:space="preserve"> защиты растений, ТОО «</w:t>
      </w:r>
      <w:r w:rsidRPr="00723CF2">
        <w:rPr>
          <w:sz w:val="24"/>
          <w:szCs w:val="24"/>
          <w:lang w:val="kk-KZ"/>
        </w:rPr>
        <w:t xml:space="preserve">Казахский научно-исследовательский институт земледелия и растениеводства», РК, 040909, Алматинская область, Карасайский район, п. </w:t>
      </w:r>
      <w:r w:rsidRPr="00AF566A">
        <w:rPr>
          <w:sz w:val="24"/>
          <w:szCs w:val="24"/>
          <w:lang w:val="kk-KZ"/>
        </w:rPr>
        <w:t>Алмалыбак, ул. Ерлепесова 1</w:t>
      </w:r>
    </w:p>
    <w:p w14:paraId="2736C54F" w14:textId="797405DE" w:rsidR="00160595" w:rsidRPr="005631E3" w:rsidRDefault="00AC69A4" w:rsidP="00A87AD1">
      <w:pPr>
        <w:pStyle w:val="a3"/>
        <w:tabs>
          <w:tab w:val="left" w:pos="142"/>
          <w:tab w:val="left" w:pos="851"/>
          <w:tab w:val="left" w:pos="993"/>
        </w:tabs>
        <w:spacing w:after="0"/>
        <w:jc w:val="both"/>
        <w:rPr>
          <w:sz w:val="24"/>
          <w:szCs w:val="24"/>
          <w:lang w:val="en-US"/>
        </w:rPr>
      </w:pPr>
      <w:r w:rsidRPr="00AF566A">
        <w:rPr>
          <w:sz w:val="24"/>
          <w:szCs w:val="24"/>
          <w:lang w:val="kk-KZ"/>
        </w:rPr>
        <w:t>E</w:t>
      </w:r>
      <w:r w:rsidR="00160595" w:rsidRPr="00AF566A">
        <w:rPr>
          <w:sz w:val="24"/>
          <w:szCs w:val="24"/>
          <w:lang w:val="kk-KZ"/>
        </w:rPr>
        <w:t xml:space="preserve">-mail: </w:t>
      </w:r>
      <w:bookmarkStart w:id="2" w:name="_Hlk224215173"/>
      <w:r w:rsidR="00F2668C">
        <w:fldChar w:fldCharType="begin"/>
      </w:r>
      <w:r w:rsidR="00F2668C" w:rsidRPr="005631E3">
        <w:rPr>
          <w:lang w:val="en-US"/>
        </w:rPr>
        <w:instrText xml:space="preserve"> HYPERLINK "mailto:funny.kind@mail.ru" </w:instrText>
      </w:r>
      <w:r w:rsidR="00F2668C">
        <w:fldChar w:fldCharType="separate"/>
      </w:r>
      <w:r w:rsidR="00160595" w:rsidRPr="00AF566A">
        <w:rPr>
          <w:rStyle w:val="a5"/>
          <w:color w:val="auto"/>
          <w:sz w:val="24"/>
          <w:szCs w:val="24"/>
          <w:u w:val="none"/>
          <w:lang w:val="kk-KZ"/>
        </w:rPr>
        <w:t>funny.kind@mail.ru</w:t>
      </w:r>
      <w:r w:rsidR="00F2668C">
        <w:rPr>
          <w:rStyle w:val="a5"/>
          <w:color w:val="auto"/>
          <w:sz w:val="24"/>
          <w:szCs w:val="24"/>
          <w:u w:val="none"/>
          <w:lang w:val="kk-KZ"/>
        </w:rPr>
        <w:fldChar w:fldCharType="end"/>
      </w:r>
      <w:bookmarkEnd w:id="2"/>
      <w:r w:rsidRPr="00A87AD1">
        <w:rPr>
          <w:rStyle w:val="a5"/>
          <w:color w:val="auto"/>
          <w:sz w:val="24"/>
          <w:szCs w:val="24"/>
          <w:highlight w:val="yellow"/>
          <w:u w:val="none"/>
          <w:lang w:val="kk-KZ"/>
        </w:rPr>
        <w:t>,</w:t>
      </w:r>
      <w:r w:rsidRPr="00AF566A">
        <w:rPr>
          <w:rStyle w:val="a5"/>
          <w:color w:val="auto"/>
          <w:sz w:val="24"/>
          <w:szCs w:val="24"/>
          <w:u w:val="none"/>
          <w:lang w:val="kk-KZ"/>
        </w:rPr>
        <w:t xml:space="preserve"> </w:t>
      </w:r>
      <w:hyperlink r:id="rId16" w:history="1">
        <w:r w:rsidRPr="00AF566A">
          <w:rPr>
            <w:rStyle w:val="a5"/>
            <w:color w:val="auto"/>
            <w:sz w:val="24"/>
            <w:szCs w:val="24"/>
            <w:u w:val="none"/>
            <w:lang w:val="en-US"/>
          </w:rPr>
          <w:t>https</w:t>
        </w:r>
        <w:r w:rsidRPr="005631E3">
          <w:rPr>
            <w:rStyle w:val="a5"/>
            <w:color w:val="auto"/>
            <w:sz w:val="24"/>
            <w:szCs w:val="24"/>
            <w:u w:val="none"/>
            <w:lang w:val="en-US"/>
          </w:rPr>
          <w:t>://</w:t>
        </w:r>
        <w:r w:rsidRPr="00AF566A">
          <w:rPr>
            <w:rStyle w:val="a5"/>
            <w:color w:val="auto"/>
            <w:sz w:val="24"/>
            <w:szCs w:val="24"/>
            <w:u w:val="none"/>
            <w:lang w:val="en-US"/>
          </w:rPr>
          <w:t>orcid</w:t>
        </w:r>
        <w:r w:rsidRPr="005631E3">
          <w:rPr>
            <w:rStyle w:val="a5"/>
            <w:color w:val="auto"/>
            <w:sz w:val="24"/>
            <w:szCs w:val="24"/>
            <w:u w:val="none"/>
            <w:lang w:val="en-US"/>
          </w:rPr>
          <w:t>.</w:t>
        </w:r>
        <w:r w:rsidRPr="00AF566A">
          <w:rPr>
            <w:rStyle w:val="a5"/>
            <w:color w:val="auto"/>
            <w:sz w:val="24"/>
            <w:szCs w:val="24"/>
            <w:u w:val="none"/>
            <w:lang w:val="en-US"/>
          </w:rPr>
          <w:t>org</w:t>
        </w:r>
        <w:r w:rsidRPr="005631E3">
          <w:rPr>
            <w:rStyle w:val="a5"/>
            <w:color w:val="auto"/>
            <w:sz w:val="24"/>
            <w:szCs w:val="24"/>
            <w:u w:val="none"/>
            <w:lang w:val="en-US"/>
          </w:rPr>
          <w:t>/0000-0002-5619-4364</w:t>
        </w:r>
      </w:hyperlink>
      <w:r w:rsidR="00AF566A" w:rsidRPr="00A87AD1">
        <w:rPr>
          <w:sz w:val="24"/>
          <w:szCs w:val="24"/>
          <w:highlight w:val="yellow"/>
          <w:lang w:val="en-US"/>
        </w:rPr>
        <w:t>;</w:t>
      </w:r>
    </w:p>
    <w:p w14:paraId="5083C76C" w14:textId="23F73C37" w:rsidR="00AC69A4" w:rsidRPr="00AF566A" w:rsidRDefault="00160595" w:rsidP="00A87AD1">
      <w:pPr>
        <w:pStyle w:val="a3"/>
        <w:tabs>
          <w:tab w:val="left" w:pos="142"/>
          <w:tab w:val="left" w:pos="851"/>
          <w:tab w:val="left" w:pos="993"/>
        </w:tabs>
        <w:spacing w:after="0"/>
        <w:jc w:val="both"/>
        <w:rPr>
          <w:iCs w:val="0"/>
          <w:sz w:val="24"/>
          <w:szCs w:val="24"/>
          <w:lang w:val="kk-KZ"/>
        </w:rPr>
      </w:pPr>
      <w:proofErr w:type="spellStart"/>
      <w:r w:rsidRPr="00AF566A">
        <w:rPr>
          <w:b/>
          <w:bCs w:val="0"/>
          <w:iCs w:val="0"/>
          <w:sz w:val="24"/>
          <w:szCs w:val="24"/>
        </w:rPr>
        <w:t>Рсалиев</w:t>
      </w:r>
      <w:proofErr w:type="spellEnd"/>
      <w:r w:rsidRPr="00AF566A">
        <w:rPr>
          <w:b/>
          <w:bCs w:val="0"/>
          <w:iCs w:val="0"/>
          <w:sz w:val="24"/>
          <w:szCs w:val="24"/>
        </w:rPr>
        <w:t xml:space="preserve"> </w:t>
      </w:r>
      <w:proofErr w:type="spellStart"/>
      <w:r w:rsidRPr="00AF566A">
        <w:rPr>
          <w:b/>
          <w:bCs w:val="0"/>
          <w:iCs w:val="0"/>
          <w:sz w:val="24"/>
          <w:szCs w:val="24"/>
        </w:rPr>
        <w:t>Шынболат</w:t>
      </w:r>
      <w:proofErr w:type="spellEnd"/>
      <w:r w:rsidRPr="00AF566A">
        <w:rPr>
          <w:b/>
          <w:bCs w:val="0"/>
          <w:iCs w:val="0"/>
          <w:sz w:val="24"/>
          <w:szCs w:val="24"/>
        </w:rPr>
        <w:t xml:space="preserve"> </w:t>
      </w:r>
      <w:proofErr w:type="spellStart"/>
      <w:r w:rsidRPr="00AF566A">
        <w:rPr>
          <w:b/>
          <w:bCs w:val="0"/>
          <w:iCs w:val="0"/>
          <w:sz w:val="24"/>
          <w:szCs w:val="24"/>
        </w:rPr>
        <w:t>Сырашович</w:t>
      </w:r>
      <w:proofErr w:type="spellEnd"/>
      <w:r w:rsidR="00AF566A" w:rsidRPr="00AF566A">
        <w:rPr>
          <w:b/>
          <w:bCs w:val="0"/>
          <w:iCs w:val="0"/>
          <w:sz w:val="24"/>
          <w:szCs w:val="24"/>
        </w:rPr>
        <w:t xml:space="preserve">, </w:t>
      </w:r>
      <w:r w:rsidRPr="00AF566A">
        <w:rPr>
          <w:iCs w:val="0"/>
          <w:sz w:val="24"/>
          <w:szCs w:val="24"/>
        </w:rPr>
        <w:t xml:space="preserve">доктор биологических наук, профессор, главный </w:t>
      </w:r>
      <w:r w:rsidRPr="00AF566A">
        <w:rPr>
          <w:iCs w:val="0"/>
          <w:sz w:val="24"/>
          <w:szCs w:val="24"/>
          <w:lang w:val="kk-KZ"/>
        </w:rPr>
        <w:t>научный сотрудник лаборатории иммунитета и защиты растений, ТОО «Казахский научно-исследовательский институт земледелия и растениеводства», РК, 040909, Алматинская область, Карасайский район, п.Алмалыбак, ул.Ерлепесова 1</w:t>
      </w:r>
    </w:p>
    <w:p w14:paraId="4F6F168A" w14:textId="093A7DC2" w:rsidR="00160595" w:rsidRPr="00AF566A" w:rsidRDefault="00AC69A4" w:rsidP="00A87AD1">
      <w:pPr>
        <w:pStyle w:val="a3"/>
        <w:tabs>
          <w:tab w:val="left" w:pos="142"/>
          <w:tab w:val="left" w:pos="851"/>
          <w:tab w:val="left" w:pos="993"/>
        </w:tabs>
        <w:spacing w:after="0"/>
        <w:jc w:val="both"/>
        <w:rPr>
          <w:sz w:val="24"/>
          <w:szCs w:val="24"/>
          <w:lang w:val="kk-KZ"/>
        </w:rPr>
      </w:pPr>
      <w:r w:rsidRPr="00AF566A">
        <w:rPr>
          <w:iCs w:val="0"/>
          <w:sz w:val="24"/>
          <w:szCs w:val="24"/>
          <w:lang w:val="kk-KZ"/>
        </w:rPr>
        <w:t>E</w:t>
      </w:r>
      <w:r w:rsidR="00160595" w:rsidRPr="00AF566A">
        <w:rPr>
          <w:iCs w:val="0"/>
          <w:sz w:val="24"/>
          <w:szCs w:val="24"/>
          <w:lang w:val="kk-KZ"/>
        </w:rPr>
        <w:t>-mail:</w:t>
      </w:r>
      <w:r w:rsidR="00160595" w:rsidRPr="00AF566A">
        <w:rPr>
          <w:bCs w:val="0"/>
          <w:iCs w:val="0"/>
          <w:sz w:val="24"/>
          <w:szCs w:val="24"/>
          <w:lang w:val="en-US"/>
        </w:rPr>
        <w:t xml:space="preserve"> </w:t>
      </w:r>
      <w:hyperlink r:id="rId17" w:history="1">
        <w:r w:rsidR="00160595" w:rsidRPr="00AF566A">
          <w:rPr>
            <w:rStyle w:val="a5"/>
            <w:iCs w:val="0"/>
            <w:color w:val="auto"/>
            <w:sz w:val="24"/>
            <w:szCs w:val="24"/>
            <w:u w:val="none"/>
            <w:lang w:val="kk-KZ"/>
          </w:rPr>
          <w:t>shynbolat63@mail.ru</w:t>
        </w:r>
      </w:hyperlink>
      <w:r w:rsidRPr="00A87AD1">
        <w:rPr>
          <w:rStyle w:val="a5"/>
          <w:iCs w:val="0"/>
          <w:color w:val="auto"/>
          <w:sz w:val="24"/>
          <w:szCs w:val="24"/>
          <w:highlight w:val="yellow"/>
          <w:u w:val="none"/>
          <w:lang w:val="kk-KZ"/>
        </w:rPr>
        <w:t>,</w:t>
      </w:r>
      <w:r w:rsidRPr="00AF566A">
        <w:rPr>
          <w:rStyle w:val="a5"/>
          <w:iCs w:val="0"/>
          <w:color w:val="auto"/>
          <w:sz w:val="24"/>
          <w:szCs w:val="24"/>
          <w:u w:val="none"/>
          <w:lang w:val="kk-KZ"/>
        </w:rPr>
        <w:t xml:space="preserve"> </w:t>
      </w:r>
      <w:hyperlink r:id="rId18" w:history="1">
        <w:r w:rsidRPr="00AF566A">
          <w:rPr>
            <w:rStyle w:val="a5"/>
            <w:iCs w:val="0"/>
            <w:color w:val="auto"/>
            <w:sz w:val="24"/>
            <w:szCs w:val="24"/>
            <w:u w:val="none"/>
            <w:lang w:val="kk-KZ"/>
          </w:rPr>
          <w:t>https://orcid.org/0000-0001-6324-9565</w:t>
        </w:r>
      </w:hyperlink>
      <w:r w:rsidR="00A87AD1" w:rsidRPr="00A87AD1">
        <w:rPr>
          <w:rStyle w:val="a5"/>
          <w:iCs w:val="0"/>
          <w:color w:val="auto"/>
          <w:sz w:val="24"/>
          <w:szCs w:val="24"/>
          <w:highlight w:val="yellow"/>
          <w:u w:val="none"/>
          <w:lang w:val="kk-KZ"/>
        </w:rPr>
        <w:t>.</w:t>
      </w:r>
    </w:p>
    <w:p w14:paraId="541E3DD4" w14:textId="77777777" w:rsidR="00160595" w:rsidRPr="00160595" w:rsidRDefault="00160595" w:rsidP="00F7757C">
      <w:pPr>
        <w:ind w:firstLine="567"/>
        <w:jc w:val="center"/>
        <w:rPr>
          <w:b/>
          <w:lang w:val="kk-KZ"/>
        </w:rPr>
      </w:pPr>
    </w:p>
    <w:p w14:paraId="70C07A9B" w14:textId="22089A77" w:rsidR="00CB4D1C" w:rsidRPr="00CB01C4" w:rsidRDefault="00160595" w:rsidP="00CB01C4">
      <w:pPr>
        <w:tabs>
          <w:tab w:val="center" w:pos="5102"/>
        </w:tabs>
        <w:jc w:val="both"/>
        <w:rPr>
          <w:b/>
          <w:i/>
          <w:lang w:val="kk-KZ"/>
        </w:rPr>
      </w:pPr>
      <w:r w:rsidRPr="00160595">
        <w:rPr>
          <w:b/>
          <w:iCs/>
          <w:lang w:val="kk-KZ"/>
        </w:rPr>
        <w:t>Аннотация.</w:t>
      </w:r>
      <w:r>
        <w:rPr>
          <w:b/>
          <w:i/>
          <w:lang w:val="kk-KZ"/>
        </w:rPr>
        <w:t xml:space="preserve"> </w:t>
      </w:r>
      <w:r w:rsidR="00CB01C4" w:rsidRPr="00CB01C4">
        <w:rPr>
          <w:i/>
          <w:iCs/>
          <w:color w:val="000000" w:themeColor="text1"/>
          <w:highlight w:val="yellow"/>
        </w:rPr>
        <w:t>Введение.</w:t>
      </w:r>
      <w:r w:rsidR="00CB01C4">
        <w:rPr>
          <w:i/>
          <w:iCs/>
          <w:color w:val="000000" w:themeColor="text1"/>
          <w:lang w:val="kk-KZ"/>
        </w:rPr>
        <w:t xml:space="preserve"> </w:t>
      </w:r>
      <w:r w:rsidR="00CB4D1C" w:rsidRPr="00F7757C">
        <w:t xml:space="preserve">Обеспечение продовольственной безопасности </w:t>
      </w:r>
      <w:r w:rsidR="004E1599" w:rsidRPr="00F7757C">
        <w:t xml:space="preserve">ориентировано на </w:t>
      </w:r>
      <w:r w:rsidR="00CB4D1C" w:rsidRPr="00F7757C">
        <w:t xml:space="preserve">создание сортов пшеницы, отличающихся высокой урожайностью, устойчивостью к </w:t>
      </w:r>
      <w:proofErr w:type="spellStart"/>
      <w:r w:rsidR="00CB4D1C" w:rsidRPr="00F7757C">
        <w:t>фитопатогенам</w:t>
      </w:r>
      <w:proofErr w:type="spellEnd"/>
      <w:r w:rsidR="00CB4D1C" w:rsidRPr="00F7757C">
        <w:t xml:space="preserve"> и толерантностью к неблагоприятным абиотическим факторам среды. В этой связи селекция на устойчивость к болезням занимает ключевое место в современных селекционных программах, поскольку перспективные сорта должны сочетать продуктивность с комплексом хозяйственно </w:t>
      </w:r>
      <w:r w:rsidR="008B010A">
        <w:t>–</w:t>
      </w:r>
      <w:r w:rsidR="00AD2B0F" w:rsidRPr="00F7757C">
        <w:t xml:space="preserve"> </w:t>
      </w:r>
      <w:r w:rsidR="00CB4D1C" w:rsidRPr="00F7757C">
        <w:t xml:space="preserve">ценных признаков, обеспечивающих стабильность урожая и качество зерна. </w:t>
      </w:r>
      <w:r w:rsidR="00CB01C4" w:rsidRPr="00CB01C4">
        <w:rPr>
          <w:rStyle w:val="a9"/>
          <w:b w:val="0"/>
          <w:bCs w:val="0"/>
          <w:i/>
          <w:iCs/>
          <w:color w:val="0F1115"/>
          <w:highlight w:val="yellow"/>
        </w:rPr>
        <w:t>Материалы и методы.</w:t>
      </w:r>
      <w:r w:rsidR="00CB01C4" w:rsidRPr="00707886">
        <w:rPr>
          <w:color w:val="0F1115"/>
        </w:rPr>
        <w:t> </w:t>
      </w:r>
      <w:r w:rsidR="00CB4D1C" w:rsidRPr="00F7757C">
        <w:t>В юго-восточно</w:t>
      </w:r>
      <w:r w:rsidR="002964A5" w:rsidRPr="00F7757C">
        <w:t xml:space="preserve">м регионе </w:t>
      </w:r>
      <w:r w:rsidR="00CB4D1C" w:rsidRPr="00F7757C">
        <w:t xml:space="preserve">Казахстана значительный ущерб посевам озимой пшеницы наносят возбудители ржавчинных заболеваний </w:t>
      </w:r>
      <w:r w:rsidR="0013690D" w:rsidRPr="0013690D">
        <w:t>(</w:t>
      </w:r>
      <w:proofErr w:type="spellStart"/>
      <w:r w:rsidR="00CB4D1C" w:rsidRPr="00F7757C">
        <w:rPr>
          <w:rStyle w:val="a7"/>
        </w:rPr>
        <w:t>Puccinia</w:t>
      </w:r>
      <w:proofErr w:type="spellEnd"/>
      <w:r w:rsidR="0013690D" w:rsidRPr="0013690D">
        <w:rPr>
          <w:rStyle w:val="a7"/>
        </w:rPr>
        <w:t>)</w:t>
      </w:r>
      <w:r w:rsidR="00CB4D1C" w:rsidRPr="00F7757C">
        <w:t xml:space="preserve"> и головн</w:t>
      </w:r>
      <w:r w:rsidR="002964A5" w:rsidRPr="00F7757C">
        <w:t>и</w:t>
      </w:r>
      <w:r w:rsidR="00CB4D1C" w:rsidRPr="00F7757C">
        <w:t xml:space="preserve"> </w:t>
      </w:r>
      <w:r w:rsidR="0013690D" w:rsidRPr="0013690D">
        <w:t>(</w:t>
      </w:r>
      <w:proofErr w:type="spellStart"/>
      <w:r w:rsidR="00CB4D1C" w:rsidRPr="00F7757C">
        <w:rPr>
          <w:rStyle w:val="a7"/>
        </w:rPr>
        <w:t>Tilletia</w:t>
      </w:r>
      <w:proofErr w:type="spellEnd"/>
      <w:r w:rsidR="0013690D" w:rsidRPr="0013690D">
        <w:rPr>
          <w:rStyle w:val="a7"/>
        </w:rPr>
        <w:t>)</w:t>
      </w:r>
      <w:r w:rsidR="00CB4D1C" w:rsidRPr="00F7757C">
        <w:t xml:space="preserve">. </w:t>
      </w:r>
      <w:r w:rsidR="002964A5" w:rsidRPr="00F7757C">
        <w:t>При этом большинство исп</w:t>
      </w:r>
      <w:r w:rsidR="0013690D">
        <w:t>ытуемых</w:t>
      </w:r>
      <w:r w:rsidR="002964A5" w:rsidRPr="00F7757C">
        <w:t xml:space="preserve"> </w:t>
      </w:r>
      <w:proofErr w:type="spellStart"/>
      <w:r w:rsidR="002964A5" w:rsidRPr="00F7757C">
        <w:t>сорто</w:t>
      </w:r>
      <w:r w:rsidR="0013690D">
        <w:t>образцов</w:t>
      </w:r>
      <w:proofErr w:type="spellEnd"/>
      <w:r w:rsidR="002964A5" w:rsidRPr="00F7757C">
        <w:t xml:space="preserve"> характеризуются восприимчивостью к данным патогенам. В связи с этим </w:t>
      </w:r>
      <w:r w:rsidR="00AD2B0F" w:rsidRPr="00F7757C">
        <w:t>изучение</w:t>
      </w:r>
      <w:r w:rsidR="002964A5" w:rsidRPr="00F7757C">
        <w:t xml:space="preserve">, оценка и использование новых источников </w:t>
      </w:r>
      <w:r w:rsidR="00AD2B0F" w:rsidRPr="00F7757C">
        <w:t>устойчивости</w:t>
      </w:r>
      <w:r w:rsidR="002964A5" w:rsidRPr="00F7757C">
        <w:t xml:space="preserve"> остаются актуальными задачами селекционной работы.</w:t>
      </w:r>
      <w:r w:rsidR="00CB01C4" w:rsidRPr="00CB01C4">
        <w:t xml:space="preserve"> </w:t>
      </w:r>
      <w:r w:rsidR="00CB01C4" w:rsidRPr="00CB01C4">
        <w:rPr>
          <w:rStyle w:val="a9"/>
          <w:b w:val="0"/>
          <w:bCs w:val="0"/>
          <w:i/>
          <w:iCs/>
          <w:color w:val="0F1115"/>
          <w:highlight w:val="yellow"/>
        </w:rPr>
        <w:t>Результаты и обсуждение.</w:t>
      </w:r>
      <w:r w:rsidR="00CB01C4" w:rsidRPr="00707886">
        <w:rPr>
          <w:color w:val="0F1115"/>
        </w:rPr>
        <w:t> </w:t>
      </w:r>
      <w:r w:rsidR="00CB4D1C" w:rsidRPr="00F7757C">
        <w:t>Целью настоящего исследования являлась оценка устойчивости селекционных линий озимой пшеницы к основным грибным болезням. Иммунологические исследования проводились в условиях искусственно</w:t>
      </w:r>
      <w:r w:rsidR="00AD2B0F" w:rsidRPr="00F7757C">
        <w:t xml:space="preserve"> – </w:t>
      </w:r>
      <w:r w:rsidR="00CB4D1C" w:rsidRPr="00F7757C">
        <w:t xml:space="preserve">инфекционного фона </w:t>
      </w:r>
      <w:r w:rsidR="004E1599" w:rsidRPr="00F7757C">
        <w:rPr>
          <w:lang w:val="kk-KZ"/>
        </w:rPr>
        <w:t>(</w:t>
      </w:r>
      <w:r w:rsidR="004E1599" w:rsidRPr="00F7757C">
        <w:t>N 43.238193° E 76.696753°</w:t>
      </w:r>
      <w:r w:rsidR="004E1599" w:rsidRPr="00F7757C">
        <w:rPr>
          <w:lang w:val="kk-KZ"/>
        </w:rPr>
        <w:t xml:space="preserve">), </w:t>
      </w:r>
      <w:r w:rsidR="00CB4D1C" w:rsidRPr="00F7757C">
        <w:t xml:space="preserve">на экспериментальной базе Казахского научно-исследовательского института земледелия и растениеводства. В работе представлены результаты фитопатологической оценки селекционного материала и отбора устойчивых форм. </w:t>
      </w:r>
      <w:r w:rsidR="00CB01C4" w:rsidRPr="00CB01C4">
        <w:rPr>
          <w:rStyle w:val="a9"/>
          <w:b w:val="0"/>
          <w:bCs w:val="0"/>
          <w:i/>
          <w:iCs/>
          <w:color w:val="0F1115"/>
          <w:highlight w:val="yellow"/>
        </w:rPr>
        <w:t>Выводы.</w:t>
      </w:r>
      <w:r w:rsidR="00CB01C4" w:rsidRPr="00707886">
        <w:rPr>
          <w:color w:val="0F1115"/>
        </w:rPr>
        <w:t> </w:t>
      </w:r>
      <w:r w:rsidR="004E1599" w:rsidRPr="00F7757C">
        <w:t xml:space="preserve">По итогам исследований выявлены линии, устойчивые </w:t>
      </w:r>
      <w:r w:rsidR="004E1599" w:rsidRPr="00F7757C">
        <w:rPr>
          <w:rFonts w:eastAsia="TimesNewRoman"/>
        </w:rPr>
        <w:t>(</w:t>
      </w:r>
      <w:r w:rsidR="004E1599" w:rsidRPr="00F7757C">
        <w:rPr>
          <w:rFonts w:eastAsia="TimesNewRoman"/>
          <w:lang w:val="en-US"/>
        </w:rPr>
        <w:t>R</w:t>
      </w:r>
      <w:r w:rsidR="004E1599" w:rsidRPr="00F7757C">
        <w:rPr>
          <w:rFonts w:eastAsia="TimesNewRoman"/>
        </w:rPr>
        <w:t xml:space="preserve">) </w:t>
      </w:r>
      <w:r w:rsidR="004E1599" w:rsidRPr="00F7757C">
        <w:t xml:space="preserve">к жёлтой ржавчине и твёрдой головне, представляющие иммунологическую ценность для дальнейшей селекции. </w:t>
      </w:r>
      <w:r w:rsidR="00CB4D1C" w:rsidRPr="00F7757C">
        <w:t>Сочетание высокой продуктивности с устойчивостью к болезням рассматривается как определяющий фактор</w:t>
      </w:r>
      <w:r w:rsidR="0013690D">
        <w:t>,</w:t>
      </w:r>
      <w:r w:rsidR="00CB4D1C" w:rsidRPr="00F7757C">
        <w:t xml:space="preserve"> ускоренного выведения конкурентоспособных сортов для зерно</w:t>
      </w:r>
      <w:r w:rsidR="004E1599" w:rsidRPr="00F7757C">
        <w:t>сеющих</w:t>
      </w:r>
      <w:r w:rsidR="00CB4D1C" w:rsidRPr="00F7757C">
        <w:t xml:space="preserve"> регионов.</w:t>
      </w:r>
    </w:p>
    <w:p w14:paraId="724031C9" w14:textId="0C8E97C0" w:rsidR="004E1599" w:rsidRDefault="004E1599" w:rsidP="00CB01C4">
      <w:pPr>
        <w:jc w:val="both"/>
        <w:rPr>
          <w:iCs/>
        </w:rPr>
      </w:pPr>
      <w:r w:rsidRPr="00160595">
        <w:rPr>
          <w:b/>
          <w:iCs/>
        </w:rPr>
        <w:t>Ключевые слова:</w:t>
      </w:r>
      <w:r w:rsidRPr="00160595">
        <w:rPr>
          <w:iCs/>
        </w:rPr>
        <w:t xml:space="preserve"> озимая пшеница, </w:t>
      </w:r>
      <w:r w:rsidR="002C70C8" w:rsidRPr="00160595">
        <w:rPr>
          <w:iCs/>
        </w:rPr>
        <w:t xml:space="preserve">селекционные линии, </w:t>
      </w:r>
      <w:proofErr w:type="spellStart"/>
      <w:r w:rsidR="002C70C8" w:rsidRPr="00160595">
        <w:rPr>
          <w:iCs/>
        </w:rPr>
        <w:t>фитопатоген</w:t>
      </w:r>
      <w:proofErr w:type="spellEnd"/>
      <w:r w:rsidR="002C70C8" w:rsidRPr="00160595">
        <w:rPr>
          <w:iCs/>
        </w:rPr>
        <w:t xml:space="preserve">, </w:t>
      </w:r>
      <w:r w:rsidRPr="00160595">
        <w:rPr>
          <w:iCs/>
        </w:rPr>
        <w:t>ржавчина, головня, устойчивость, селекция, иммунитет</w:t>
      </w:r>
    </w:p>
    <w:p w14:paraId="169B35E0" w14:textId="2C751786" w:rsidR="00CB4D1C" w:rsidRPr="00897B2B" w:rsidRDefault="00160595" w:rsidP="00CB01C4">
      <w:pPr>
        <w:jc w:val="both"/>
        <w:rPr>
          <w:b/>
          <w:bCs/>
          <w:lang w:val="kk-KZ"/>
        </w:rPr>
      </w:pPr>
      <w:r w:rsidRPr="00B0298E">
        <w:rPr>
          <w:b/>
          <w:bCs/>
          <w:lang w:val="kk-KZ" w:eastAsia="uk-UA"/>
        </w:rPr>
        <w:t>Для цитирования:</w:t>
      </w:r>
      <w:r w:rsidRPr="00160595">
        <w:rPr>
          <w:b/>
          <w:lang w:val="kk-KZ"/>
        </w:rPr>
        <w:t xml:space="preserve"> </w:t>
      </w:r>
      <w:r w:rsidRPr="00160595">
        <w:rPr>
          <w:bCs/>
          <w:lang w:val="kk-KZ"/>
        </w:rPr>
        <w:t>С.Б. Дубекова, Ш.С. Рсалиев</w:t>
      </w:r>
      <w:r w:rsidR="00CB01C4">
        <w:rPr>
          <w:bCs/>
          <w:lang w:val="kk-KZ"/>
        </w:rPr>
        <w:t>. (2026).</w:t>
      </w:r>
      <w:r w:rsidRPr="00B0298E">
        <w:rPr>
          <w:b/>
          <w:lang w:val="kk-KZ"/>
        </w:rPr>
        <w:t xml:space="preserve"> </w:t>
      </w:r>
      <w:r w:rsidRPr="00160595">
        <w:t xml:space="preserve">Селекция озимой пшеницы на устойчивость к грибным болезням в условиях юго-востока </w:t>
      </w:r>
      <w:r w:rsidR="00897B2B" w:rsidRPr="00160595">
        <w:t>Казахстана</w:t>
      </w:r>
      <w:r w:rsidR="00897B2B">
        <w:t xml:space="preserve"> </w:t>
      </w:r>
      <w:r w:rsidR="00897B2B" w:rsidRPr="00D27BF3">
        <w:rPr>
          <w:highlight w:val="yellow"/>
          <w:lang w:eastAsia="uk-UA"/>
        </w:rPr>
        <w:t>//</w:t>
      </w:r>
      <w:r w:rsidR="00897B2B" w:rsidRPr="00D27BF3">
        <w:rPr>
          <w:highlight w:val="yellow"/>
        </w:rPr>
        <w:t xml:space="preserve"> </w:t>
      </w:r>
      <w:proofErr w:type="spellStart"/>
      <w:r w:rsidR="00897B2B" w:rsidRPr="00D27BF3">
        <w:rPr>
          <w:highlight w:val="yellow"/>
        </w:rPr>
        <w:t>Ізденістер</w:t>
      </w:r>
      <w:proofErr w:type="spellEnd"/>
      <w:r w:rsidR="00897B2B" w:rsidRPr="00D27BF3">
        <w:rPr>
          <w:highlight w:val="yellow"/>
        </w:rPr>
        <w:t xml:space="preserve">, </w:t>
      </w:r>
      <w:proofErr w:type="spellStart"/>
      <w:r w:rsidR="00897B2B" w:rsidRPr="00D27BF3">
        <w:rPr>
          <w:highlight w:val="yellow"/>
        </w:rPr>
        <w:t>нәтижелер</w:t>
      </w:r>
      <w:proofErr w:type="spellEnd"/>
      <w:r w:rsidR="00897B2B" w:rsidRPr="00D27BF3">
        <w:rPr>
          <w:highlight w:val="yellow"/>
        </w:rPr>
        <w:t xml:space="preserve"> – Исследования, результаты.</w:t>
      </w:r>
      <w:r w:rsidR="00897B2B" w:rsidRPr="00D27BF3">
        <w:rPr>
          <w:highlight w:val="yellow"/>
          <w:lang w:val="kk-KZ"/>
        </w:rPr>
        <w:t xml:space="preserve"> </w:t>
      </w:r>
      <w:proofErr w:type="gramStart"/>
      <w:r w:rsidR="00897B2B" w:rsidRPr="00D27BF3">
        <w:rPr>
          <w:highlight w:val="yellow"/>
          <w:lang w:val="en-US"/>
        </w:rPr>
        <w:t>Vol</w:t>
      </w:r>
      <w:r w:rsidR="00897B2B" w:rsidRPr="005631E3">
        <w:rPr>
          <w:highlight w:val="yellow"/>
        </w:rPr>
        <w:t>. .</w:t>
      </w:r>
      <w:proofErr w:type="gramEnd"/>
      <w:r w:rsidR="00897B2B" w:rsidRPr="005631E3">
        <w:rPr>
          <w:highlight w:val="yellow"/>
        </w:rPr>
        <w:t xml:space="preserve"> </w:t>
      </w:r>
      <w:r w:rsidR="00897B2B" w:rsidRPr="00D27BF3">
        <w:rPr>
          <w:highlight w:val="yellow"/>
          <w:lang w:val="kk-KZ"/>
        </w:rPr>
        <w:t>І</w:t>
      </w:r>
      <w:r w:rsidR="00897B2B" w:rsidRPr="00D27BF3">
        <w:rPr>
          <w:highlight w:val="yellow"/>
          <w:lang w:val="en-US"/>
        </w:rPr>
        <w:t>s</w:t>
      </w:r>
      <w:r w:rsidR="00897B2B" w:rsidRPr="005631E3">
        <w:rPr>
          <w:highlight w:val="yellow"/>
        </w:rPr>
        <w:t xml:space="preserve">. </w:t>
      </w:r>
      <w:r w:rsidR="00897B2B" w:rsidRPr="00D27BF3">
        <w:rPr>
          <w:highlight w:val="yellow"/>
          <w:lang w:val="kk-KZ"/>
        </w:rPr>
        <w:t>1</w:t>
      </w:r>
      <w:r w:rsidR="00897B2B" w:rsidRPr="005631E3">
        <w:rPr>
          <w:highlight w:val="yellow"/>
        </w:rPr>
        <w:t xml:space="preserve">. </w:t>
      </w:r>
      <w:r w:rsidR="00897B2B" w:rsidRPr="00D27BF3">
        <w:rPr>
          <w:highlight w:val="yellow"/>
          <w:lang w:val="en-US"/>
        </w:rPr>
        <w:t>Number</w:t>
      </w:r>
      <w:r w:rsidR="00897B2B" w:rsidRPr="00D27BF3">
        <w:rPr>
          <w:highlight w:val="yellow"/>
          <w:lang w:val="kk-KZ"/>
        </w:rPr>
        <w:t xml:space="preserve">. </w:t>
      </w:r>
      <w:r w:rsidR="00897B2B" w:rsidRPr="005631E3">
        <w:rPr>
          <w:highlight w:val="yellow"/>
        </w:rPr>
        <w:t>202</w:t>
      </w:r>
      <w:r w:rsidR="00897B2B" w:rsidRPr="00D27BF3">
        <w:rPr>
          <w:highlight w:val="yellow"/>
          <w:lang w:val="kk-KZ"/>
        </w:rPr>
        <w:t>6</w:t>
      </w:r>
      <w:r w:rsidR="00897B2B" w:rsidRPr="005631E3">
        <w:rPr>
          <w:highlight w:val="yellow"/>
        </w:rPr>
        <w:t xml:space="preserve">. </w:t>
      </w:r>
      <w:r w:rsidR="00897B2B" w:rsidRPr="00D27BF3">
        <w:rPr>
          <w:highlight w:val="yellow"/>
          <w:lang w:val="kk-KZ"/>
        </w:rPr>
        <w:t>Рр</w:t>
      </w:r>
      <w:r w:rsidR="00897B2B" w:rsidRPr="005631E3">
        <w:rPr>
          <w:highlight w:val="yellow"/>
        </w:rPr>
        <w:t xml:space="preserve">. </w:t>
      </w:r>
      <w:r w:rsidR="00897B2B" w:rsidRPr="00D27BF3">
        <w:rPr>
          <w:highlight w:val="yellow"/>
          <w:lang w:val="kk-KZ"/>
        </w:rPr>
        <w:t>0</w:t>
      </w:r>
      <w:r w:rsidR="00897B2B" w:rsidRPr="005631E3">
        <w:rPr>
          <w:highlight w:val="yellow"/>
        </w:rPr>
        <w:t>–</w:t>
      </w:r>
      <w:r w:rsidR="00897B2B" w:rsidRPr="00D27BF3">
        <w:rPr>
          <w:highlight w:val="yellow"/>
          <w:lang w:val="kk-KZ"/>
        </w:rPr>
        <w:t xml:space="preserve">00 </w:t>
      </w:r>
      <w:r w:rsidR="00897B2B" w:rsidRPr="005631E3">
        <w:rPr>
          <w:highlight w:val="yellow"/>
        </w:rPr>
        <w:t xml:space="preserve"> (</w:t>
      </w:r>
      <w:r w:rsidR="00897B2B" w:rsidRPr="00D27BF3">
        <w:rPr>
          <w:highlight w:val="yellow"/>
          <w:lang w:val="en-US"/>
        </w:rPr>
        <w:t>In</w:t>
      </w:r>
      <w:r w:rsidR="00897B2B" w:rsidRPr="005631E3">
        <w:rPr>
          <w:highlight w:val="yellow"/>
        </w:rPr>
        <w:t xml:space="preserve"> </w:t>
      </w:r>
      <w:r w:rsidR="00897B2B" w:rsidRPr="00D27BF3">
        <w:rPr>
          <w:highlight w:val="yellow"/>
          <w:lang w:val="en-US"/>
        </w:rPr>
        <w:t>Rus</w:t>
      </w:r>
      <w:r w:rsidR="00B0298E" w:rsidRPr="00D27BF3">
        <w:rPr>
          <w:highlight w:val="yellow"/>
          <w:lang w:val="en-US"/>
        </w:rPr>
        <w:t>s</w:t>
      </w:r>
      <w:r w:rsidR="00897B2B" w:rsidRPr="00D27BF3">
        <w:rPr>
          <w:highlight w:val="yellow"/>
          <w:lang w:val="kk-KZ"/>
        </w:rPr>
        <w:t>.</w:t>
      </w:r>
      <w:r w:rsidR="00897B2B" w:rsidRPr="005631E3">
        <w:rPr>
          <w:highlight w:val="yellow"/>
        </w:rPr>
        <w:t xml:space="preserve">). </w:t>
      </w:r>
      <w:hyperlink r:id="rId19" w:history="1">
        <w:r w:rsidR="00897B2B" w:rsidRPr="00D27BF3">
          <w:rPr>
            <w:highlight w:val="yellow"/>
            <w:lang w:val="en-US"/>
          </w:rPr>
          <w:t>https</w:t>
        </w:r>
        <w:r w:rsidR="00897B2B" w:rsidRPr="00F2668C">
          <w:rPr>
            <w:highlight w:val="yellow"/>
          </w:rPr>
          <w:t>://</w:t>
        </w:r>
        <w:proofErr w:type="spellStart"/>
        <w:r w:rsidR="00897B2B" w:rsidRPr="00D27BF3">
          <w:rPr>
            <w:highlight w:val="yellow"/>
            <w:lang w:val="en-US"/>
          </w:rPr>
          <w:t>doi</w:t>
        </w:r>
        <w:proofErr w:type="spellEnd"/>
        <w:r w:rsidR="00897B2B" w:rsidRPr="00F2668C">
          <w:rPr>
            <w:highlight w:val="yellow"/>
          </w:rPr>
          <w:t>.</w:t>
        </w:r>
        <w:r w:rsidR="00897B2B" w:rsidRPr="00D27BF3">
          <w:rPr>
            <w:highlight w:val="yellow"/>
            <w:lang w:val="en-US"/>
          </w:rPr>
          <w:t>org</w:t>
        </w:r>
        <w:r w:rsidR="00897B2B" w:rsidRPr="00F2668C">
          <w:rPr>
            <w:highlight w:val="yellow"/>
          </w:rPr>
          <w:t xml:space="preserve">/ </w:t>
        </w:r>
      </w:hyperlink>
    </w:p>
    <w:p w14:paraId="660125A1" w14:textId="77777777" w:rsidR="00CB01C4" w:rsidRDefault="00160595" w:rsidP="00CB01C4">
      <w:pPr>
        <w:ind w:firstLine="567"/>
        <w:jc w:val="both"/>
        <w:rPr>
          <w:rFonts w:eastAsia="Calibri"/>
          <w:shd w:val="clear" w:color="auto" w:fill="FFFFFF"/>
          <w:lang w:eastAsia="en-US"/>
        </w:rPr>
      </w:pPr>
      <w:r w:rsidRPr="00160595">
        <w:rPr>
          <w:rFonts w:eastAsia="Calibri"/>
          <w:b/>
          <w:bCs/>
          <w:shd w:val="clear" w:color="auto" w:fill="FFFFFF"/>
          <w:lang w:eastAsia="en-US"/>
        </w:rPr>
        <w:t>Конфликт интересов:</w:t>
      </w:r>
      <w:r w:rsidRPr="00160595">
        <w:rPr>
          <w:rFonts w:eastAsia="Calibri"/>
          <w:shd w:val="clear" w:color="auto" w:fill="FFFFFF"/>
          <w:lang w:eastAsia="en-US"/>
        </w:rPr>
        <w:t xml:space="preserve"> авторы заявляют об отсутствии конфликта интересов.</w:t>
      </w:r>
    </w:p>
    <w:p w14:paraId="22EB747E" w14:textId="1C7C421D" w:rsidR="00CB01C4" w:rsidRPr="00CB01C4" w:rsidRDefault="00CB01C4" w:rsidP="00CB01C4">
      <w:pPr>
        <w:ind w:firstLine="567"/>
        <w:jc w:val="both"/>
        <w:rPr>
          <w:rFonts w:eastAsia="Calibri"/>
          <w:lang w:val="kk-KZ" w:eastAsia="en-US"/>
        </w:rPr>
      </w:pPr>
      <w:r w:rsidRPr="00CB01C4">
        <w:rPr>
          <w:b/>
          <w:i/>
          <w:lang w:val="kk-KZ"/>
        </w:rPr>
        <w:t xml:space="preserve">Благодарность: </w:t>
      </w:r>
      <w:r w:rsidRPr="00CB01C4">
        <w:rPr>
          <w:i/>
          <w:lang w:val="kk-KZ"/>
        </w:rPr>
        <w:t>Научно – исследовательская работа проводилась в рамках программы, финансируемой Министерством сельского хозяйства Республики Казахстан, BR</w:t>
      </w:r>
      <w:r w:rsidRPr="00CB01C4">
        <w:rPr>
          <w:i/>
        </w:rPr>
        <w:t xml:space="preserve">24892821 "Селекция и первичное семеноводство зерновых культур для повышения потенциала продуктивности, качества и стрессоустойчивости в различных почвенно-климатических зонах Казахстана", </w:t>
      </w:r>
      <w:r w:rsidRPr="00CB01C4">
        <w:rPr>
          <w:i/>
          <w:lang w:val="kk-KZ"/>
        </w:rPr>
        <w:t>2024–2026 гг.</w:t>
      </w:r>
    </w:p>
    <w:p w14:paraId="0C574DFE" w14:textId="77777777" w:rsidR="00B0298E" w:rsidRPr="00850CDB" w:rsidRDefault="00B0298E" w:rsidP="00CB01C4">
      <w:pPr>
        <w:pStyle w:val="a3"/>
        <w:tabs>
          <w:tab w:val="left" w:pos="142"/>
          <w:tab w:val="left" w:pos="709"/>
        </w:tabs>
        <w:spacing w:after="0"/>
        <w:jc w:val="both"/>
        <w:rPr>
          <w:b/>
          <w:sz w:val="24"/>
          <w:szCs w:val="24"/>
          <w:lang w:val="kk-KZ"/>
        </w:rPr>
      </w:pPr>
    </w:p>
    <w:p w14:paraId="6F6FA8AD" w14:textId="416E3B6B" w:rsidR="00A45039" w:rsidRPr="00897B2B" w:rsidRDefault="004B126B" w:rsidP="00F7757C">
      <w:pPr>
        <w:tabs>
          <w:tab w:val="left" w:pos="709"/>
        </w:tabs>
        <w:autoSpaceDE w:val="0"/>
        <w:autoSpaceDN w:val="0"/>
        <w:adjustRightInd w:val="0"/>
        <w:ind w:firstLine="567"/>
        <w:jc w:val="both"/>
        <w:rPr>
          <w:iCs/>
        </w:rPr>
      </w:pPr>
      <w:r w:rsidRPr="00897B2B">
        <w:rPr>
          <w:b/>
          <w:iCs/>
        </w:rPr>
        <w:t>Введение</w:t>
      </w:r>
      <w:r w:rsidR="00897B2B">
        <w:rPr>
          <w:b/>
          <w:iCs/>
        </w:rPr>
        <w:t>.</w:t>
      </w:r>
    </w:p>
    <w:p w14:paraId="7DF23905" w14:textId="20CDDE7F" w:rsidR="00255FED" w:rsidRPr="00F7757C" w:rsidRDefault="00255FED" w:rsidP="00F7757C">
      <w:pPr>
        <w:ind w:firstLine="567"/>
        <w:jc w:val="both"/>
      </w:pPr>
      <w:r w:rsidRPr="00F7757C">
        <w:t>Озимая пшеница (</w:t>
      </w:r>
      <w:proofErr w:type="spellStart"/>
      <w:r w:rsidRPr="00F7757C">
        <w:rPr>
          <w:i/>
          <w:iCs/>
        </w:rPr>
        <w:t>Triticum</w:t>
      </w:r>
      <w:proofErr w:type="spellEnd"/>
      <w:r w:rsidRPr="00F7757C">
        <w:rPr>
          <w:i/>
          <w:iCs/>
        </w:rPr>
        <w:t xml:space="preserve"> </w:t>
      </w:r>
      <w:proofErr w:type="spellStart"/>
      <w:r w:rsidRPr="00F7757C">
        <w:rPr>
          <w:i/>
          <w:iCs/>
        </w:rPr>
        <w:t>aestivum</w:t>
      </w:r>
      <w:proofErr w:type="spellEnd"/>
      <w:r w:rsidRPr="00F7757C">
        <w:t xml:space="preserve"> L.) является одной из ключевых продовольственных культур Казахстана, играя важную роль в обеспечении продовольственной безопасности страны и стабильности аграрного сектора. Однако её продуктивность в значительной степени ограничивается воздействием биотических стрессов, среди которых грибные болезни занимают ведущее место </w:t>
      </w:r>
      <w:r w:rsidRPr="00745B5C">
        <w:rPr>
          <w:highlight w:val="yellow"/>
        </w:rPr>
        <w:t>[</w:t>
      </w:r>
      <w:proofErr w:type="spellStart"/>
      <w:r w:rsidR="00B32D4C" w:rsidRPr="00745B5C">
        <w:rPr>
          <w:highlight w:val="yellow"/>
          <w:lang w:val="en-US"/>
        </w:rPr>
        <w:t>Koishybayev</w:t>
      </w:r>
      <w:proofErr w:type="spellEnd"/>
      <w:r w:rsidR="00B32D4C" w:rsidRPr="00745B5C">
        <w:rPr>
          <w:highlight w:val="yellow"/>
        </w:rPr>
        <w:t>, 2018</w:t>
      </w:r>
      <w:r w:rsidR="00745B5C" w:rsidRPr="00745B5C">
        <w:rPr>
          <w:highlight w:val="yellow"/>
          <w:lang w:val="kk-KZ"/>
        </w:rPr>
        <w:t>:</w:t>
      </w:r>
      <w:r w:rsidR="00745B5C" w:rsidRPr="00745B5C">
        <w:rPr>
          <w:highlight w:val="yellow"/>
        </w:rPr>
        <w:t xml:space="preserve"> 240</w:t>
      </w:r>
      <w:r w:rsidR="00B32D4C" w:rsidRPr="00745B5C">
        <w:rPr>
          <w:highlight w:val="yellow"/>
        </w:rPr>
        <w:t xml:space="preserve">; </w:t>
      </w:r>
      <w:bookmarkStart w:id="3" w:name="_Hlk224141991"/>
      <w:proofErr w:type="spellStart"/>
      <w:r w:rsidR="00B32D4C" w:rsidRPr="00745B5C">
        <w:rPr>
          <w:highlight w:val="yellow"/>
          <w:lang w:val="en-US"/>
        </w:rPr>
        <w:t>Dubekova</w:t>
      </w:r>
      <w:proofErr w:type="spellEnd"/>
      <w:r w:rsidR="00B32D4C" w:rsidRPr="00745B5C">
        <w:rPr>
          <w:highlight w:val="yellow"/>
        </w:rPr>
        <w:t xml:space="preserve"> </w:t>
      </w:r>
      <w:r w:rsidR="00B32D4C" w:rsidRPr="00745B5C">
        <w:rPr>
          <w:highlight w:val="yellow"/>
          <w:lang w:val="en-US"/>
        </w:rPr>
        <w:t>et</w:t>
      </w:r>
      <w:r w:rsidR="00B32D4C" w:rsidRPr="00745B5C">
        <w:rPr>
          <w:highlight w:val="yellow"/>
        </w:rPr>
        <w:t xml:space="preserve"> </w:t>
      </w:r>
      <w:r w:rsidR="00B32D4C" w:rsidRPr="00745B5C">
        <w:rPr>
          <w:highlight w:val="yellow"/>
          <w:lang w:val="en-US"/>
        </w:rPr>
        <w:t>al</w:t>
      </w:r>
      <w:r w:rsidR="00B32D4C" w:rsidRPr="00745B5C">
        <w:rPr>
          <w:highlight w:val="yellow"/>
        </w:rPr>
        <w:t xml:space="preserve">., </w:t>
      </w:r>
      <w:bookmarkEnd w:id="3"/>
      <w:r w:rsidR="00B32D4C" w:rsidRPr="00745B5C">
        <w:rPr>
          <w:highlight w:val="yellow"/>
        </w:rPr>
        <w:t>2021</w:t>
      </w:r>
      <w:r w:rsidR="00745B5C" w:rsidRPr="00745B5C">
        <w:rPr>
          <w:highlight w:val="yellow"/>
          <w:lang w:val="kk-KZ"/>
        </w:rPr>
        <w:t>: 365</w:t>
      </w:r>
      <w:r w:rsidRPr="00745B5C">
        <w:rPr>
          <w:highlight w:val="yellow"/>
        </w:rPr>
        <w:t>].</w:t>
      </w:r>
      <w:r w:rsidRPr="00F7757C">
        <w:t xml:space="preserve"> В условиях юго-востока Казахстана, характеризующихся благоприятным для развития патогенов сочетанием температурного режима и влажности, особенно широкое распространение получают </w:t>
      </w:r>
      <w:r w:rsidRPr="00F7757C">
        <w:lastRenderedPageBreak/>
        <w:t xml:space="preserve">ржавчинные болезни — </w:t>
      </w:r>
      <w:r w:rsidR="0013690D">
        <w:t>бурая ржавчина</w:t>
      </w:r>
      <w:r w:rsidRPr="00F7757C">
        <w:t>, желтая</w:t>
      </w:r>
      <w:r w:rsidR="0013690D">
        <w:t xml:space="preserve"> ржавчина</w:t>
      </w:r>
      <w:r w:rsidRPr="00F7757C">
        <w:t xml:space="preserve"> и стеблевая ржавчина, а также твердая головня, вызывающие существенные потери урожая и ухудшение качества зерна </w:t>
      </w:r>
      <w:r w:rsidRPr="00745B5C">
        <w:rPr>
          <w:highlight w:val="yellow"/>
        </w:rPr>
        <w:t>[</w:t>
      </w:r>
      <w:proofErr w:type="spellStart"/>
      <w:r w:rsidR="004B6F45" w:rsidRPr="00745B5C">
        <w:rPr>
          <w:highlight w:val="yellow"/>
          <w:lang w:val="en-US"/>
        </w:rPr>
        <w:t>Dubekova</w:t>
      </w:r>
      <w:proofErr w:type="spellEnd"/>
      <w:r w:rsidR="004B6F45" w:rsidRPr="00745B5C">
        <w:rPr>
          <w:highlight w:val="yellow"/>
        </w:rPr>
        <w:t xml:space="preserve"> </w:t>
      </w:r>
      <w:r w:rsidR="004B6F45" w:rsidRPr="00745B5C">
        <w:rPr>
          <w:highlight w:val="yellow"/>
          <w:lang w:val="en-US"/>
        </w:rPr>
        <w:t>et</w:t>
      </w:r>
      <w:r w:rsidR="004B6F45" w:rsidRPr="00745B5C">
        <w:rPr>
          <w:highlight w:val="yellow"/>
        </w:rPr>
        <w:t xml:space="preserve"> </w:t>
      </w:r>
      <w:r w:rsidR="004B6F45" w:rsidRPr="00745B5C">
        <w:rPr>
          <w:highlight w:val="yellow"/>
          <w:lang w:val="en-US"/>
        </w:rPr>
        <w:t>al</w:t>
      </w:r>
      <w:r w:rsidR="004B6F45" w:rsidRPr="00745B5C">
        <w:rPr>
          <w:highlight w:val="yellow"/>
        </w:rPr>
        <w:t xml:space="preserve">., </w:t>
      </w:r>
      <w:r w:rsidR="00B32D4C" w:rsidRPr="00745B5C">
        <w:rPr>
          <w:highlight w:val="yellow"/>
        </w:rPr>
        <w:t>2023</w:t>
      </w:r>
      <w:r w:rsidR="00745B5C" w:rsidRPr="00745B5C">
        <w:rPr>
          <w:highlight w:val="yellow"/>
          <w:lang w:val="kk-KZ"/>
        </w:rPr>
        <w:t>: 1940–1919</w:t>
      </w:r>
      <w:r w:rsidR="00B32D4C" w:rsidRPr="00745B5C">
        <w:rPr>
          <w:highlight w:val="yellow"/>
        </w:rPr>
        <w:t xml:space="preserve">; </w:t>
      </w:r>
      <w:proofErr w:type="spellStart"/>
      <w:r w:rsidR="00B32D4C" w:rsidRPr="00745B5C">
        <w:rPr>
          <w:highlight w:val="yellow"/>
        </w:rPr>
        <w:t>Rsaliyev</w:t>
      </w:r>
      <w:proofErr w:type="spellEnd"/>
      <w:r w:rsidR="00745B5C" w:rsidRPr="00745B5C">
        <w:rPr>
          <w:highlight w:val="yellow"/>
        </w:rPr>
        <w:t xml:space="preserve"> </w:t>
      </w:r>
      <w:r w:rsidR="00B32D4C" w:rsidRPr="00745B5C">
        <w:rPr>
          <w:highlight w:val="yellow"/>
          <w:lang w:val="en-US"/>
        </w:rPr>
        <w:t>et</w:t>
      </w:r>
      <w:r w:rsidR="00B32D4C" w:rsidRPr="00745B5C">
        <w:rPr>
          <w:highlight w:val="yellow"/>
        </w:rPr>
        <w:t xml:space="preserve"> </w:t>
      </w:r>
      <w:r w:rsidR="00B32D4C" w:rsidRPr="00745B5C">
        <w:rPr>
          <w:highlight w:val="yellow"/>
          <w:lang w:val="en-US"/>
        </w:rPr>
        <w:t>al</w:t>
      </w:r>
      <w:r w:rsidR="00B32D4C" w:rsidRPr="00745B5C">
        <w:rPr>
          <w:highlight w:val="yellow"/>
        </w:rPr>
        <w:t>., 2025</w:t>
      </w:r>
      <w:r w:rsidR="00745B5C" w:rsidRPr="00745B5C">
        <w:rPr>
          <w:highlight w:val="yellow"/>
          <w:lang w:val="en-US"/>
        </w:rPr>
        <w:t>b</w:t>
      </w:r>
      <w:r w:rsidR="00745B5C" w:rsidRPr="00745B5C">
        <w:rPr>
          <w:highlight w:val="yellow"/>
          <w:lang w:val="kk-KZ"/>
        </w:rPr>
        <w:t>: 1146</w:t>
      </w:r>
      <w:r w:rsidR="00B32D4C" w:rsidRPr="00745B5C">
        <w:rPr>
          <w:highlight w:val="yellow"/>
        </w:rPr>
        <w:t>;</w:t>
      </w:r>
      <w:r w:rsidR="00473AA9" w:rsidRPr="00745B5C">
        <w:rPr>
          <w:highlight w:val="yellow"/>
        </w:rPr>
        <w:t xml:space="preserve"> </w:t>
      </w:r>
      <w:proofErr w:type="spellStart"/>
      <w:r w:rsidR="00473AA9" w:rsidRPr="00745B5C">
        <w:rPr>
          <w:highlight w:val="yellow"/>
        </w:rPr>
        <w:t>Rsaliyev</w:t>
      </w:r>
      <w:proofErr w:type="spellEnd"/>
      <w:r w:rsidR="00B32D4C" w:rsidRPr="00745B5C">
        <w:rPr>
          <w:highlight w:val="yellow"/>
        </w:rPr>
        <w:t xml:space="preserve"> </w:t>
      </w:r>
      <w:bookmarkStart w:id="4" w:name="_Hlk224139871"/>
      <w:r w:rsidR="00473AA9" w:rsidRPr="00745B5C">
        <w:rPr>
          <w:highlight w:val="yellow"/>
          <w:lang w:val="en-US"/>
        </w:rPr>
        <w:t>et</w:t>
      </w:r>
      <w:r w:rsidR="00473AA9" w:rsidRPr="00745B5C">
        <w:rPr>
          <w:highlight w:val="yellow"/>
        </w:rPr>
        <w:t xml:space="preserve"> </w:t>
      </w:r>
      <w:r w:rsidR="00473AA9" w:rsidRPr="00745B5C">
        <w:rPr>
          <w:highlight w:val="yellow"/>
          <w:lang w:val="en-US"/>
        </w:rPr>
        <w:t>al</w:t>
      </w:r>
      <w:r w:rsidR="00473AA9" w:rsidRPr="00745B5C">
        <w:rPr>
          <w:highlight w:val="yellow"/>
        </w:rPr>
        <w:t xml:space="preserve">., </w:t>
      </w:r>
      <w:bookmarkEnd w:id="4"/>
      <w:r w:rsidR="00473AA9" w:rsidRPr="00745B5C">
        <w:rPr>
          <w:highlight w:val="yellow"/>
        </w:rPr>
        <w:t>2025</w:t>
      </w:r>
      <w:r w:rsidR="00745B5C" w:rsidRPr="00745B5C">
        <w:rPr>
          <w:highlight w:val="yellow"/>
          <w:lang w:val="en-US"/>
        </w:rPr>
        <w:t>b</w:t>
      </w:r>
      <w:r w:rsidR="00745B5C" w:rsidRPr="00745B5C">
        <w:rPr>
          <w:highlight w:val="yellow"/>
          <w:lang w:val="kk-KZ"/>
        </w:rPr>
        <w:t>: 152–161</w:t>
      </w:r>
      <w:r w:rsidRPr="00745B5C">
        <w:rPr>
          <w:highlight w:val="yellow"/>
        </w:rPr>
        <w:t>].</w:t>
      </w:r>
    </w:p>
    <w:p w14:paraId="50826489" w14:textId="5DA283ED" w:rsidR="00255FED" w:rsidRPr="00F7757C" w:rsidRDefault="00255FED" w:rsidP="00F7757C">
      <w:pPr>
        <w:ind w:firstLine="567"/>
        <w:jc w:val="both"/>
      </w:pPr>
      <w:r w:rsidRPr="00F7757C">
        <w:t>Ржавчинные грибы (</w:t>
      </w:r>
      <w:r w:rsidRPr="00F7757C">
        <w:rPr>
          <w:i/>
          <w:iCs/>
        </w:rPr>
        <w:t>P</w:t>
      </w:r>
      <w:r w:rsidR="0013690D">
        <w:rPr>
          <w:i/>
          <w:iCs/>
        </w:rPr>
        <w:t>.</w:t>
      </w:r>
      <w:r w:rsidRPr="00F7757C">
        <w:rPr>
          <w:i/>
          <w:iCs/>
        </w:rPr>
        <w:t xml:space="preserve"> </w:t>
      </w:r>
      <w:proofErr w:type="spellStart"/>
      <w:r w:rsidRPr="00F7757C">
        <w:rPr>
          <w:i/>
          <w:iCs/>
        </w:rPr>
        <w:t>triticina</w:t>
      </w:r>
      <w:proofErr w:type="spellEnd"/>
      <w:r w:rsidRPr="00F7757C">
        <w:t xml:space="preserve">, </w:t>
      </w:r>
      <w:r w:rsidRPr="00F7757C">
        <w:rPr>
          <w:i/>
          <w:iCs/>
        </w:rPr>
        <w:t xml:space="preserve">P. </w:t>
      </w:r>
      <w:proofErr w:type="spellStart"/>
      <w:r w:rsidRPr="00F7757C">
        <w:rPr>
          <w:i/>
          <w:iCs/>
        </w:rPr>
        <w:t>striiformis</w:t>
      </w:r>
      <w:proofErr w:type="spellEnd"/>
      <w:r w:rsidRPr="00F7757C">
        <w:t xml:space="preserve">, </w:t>
      </w:r>
      <w:r w:rsidRPr="00F7757C">
        <w:rPr>
          <w:i/>
          <w:iCs/>
        </w:rPr>
        <w:t xml:space="preserve">P. </w:t>
      </w:r>
      <w:proofErr w:type="spellStart"/>
      <w:r w:rsidRPr="00F7757C">
        <w:rPr>
          <w:i/>
          <w:iCs/>
        </w:rPr>
        <w:t>graminis</w:t>
      </w:r>
      <w:proofErr w:type="spellEnd"/>
      <w:r w:rsidRPr="00F7757C">
        <w:t xml:space="preserve">) отличаются высокой адаптивной способностью, быстрым формированием новых рас и вирулентных популяций, что приводит к утрате эффективности ранее внедрённых генов устойчивости </w:t>
      </w:r>
      <w:r w:rsidRPr="00745B5C">
        <w:rPr>
          <w:highlight w:val="yellow"/>
        </w:rPr>
        <w:t>[</w:t>
      </w:r>
      <w:proofErr w:type="spellStart"/>
      <w:r w:rsidR="00473AA9" w:rsidRPr="00745B5C">
        <w:rPr>
          <w:highlight w:val="yellow"/>
          <w:lang w:val="en-US"/>
        </w:rPr>
        <w:t>Abugalieva</w:t>
      </w:r>
      <w:proofErr w:type="spellEnd"/>
      <w:r w:rsidR="00473AA9" w:rsidRPr="00745B5C">
        <w:rPr>
          <w:highlight w:val="yellow"/>
        </w:rPr>
        <w:t xml:space="preserve"> </w:t>
      </w:r>
      <w:r w:rsidR="00473AA9" w:rsidRPr="00745B5C">
        <w:rPr>
          <w:highlight w:val="yellow"/>
          <w:lang w:val="en-US"/>
        </w:rPr>
        <w:t>et</w:t>
      </w:r>
      <w:r w:rsidR="00473AA9" w:rsidRPr="00745B5C">
        <w:rPr>
          <w:highlight w:val="yellow"/>
        </w:rPr>
        <w:t xml:space="preserve"> </w:t>
      </w:r>
      <w:r w:rsidR="00473AA9" w:rsidRPr="00745B5C">
        <w:rPr>
          <w:highlight w:val="yellow"/>
          <w:lang w:val="en-US"/>
        </w:rPr>
        <w:t>al</w:t>
      </w:r>
      <w:r w:rsidR="00473AA9" w:rsidRPr="00745B5C">
        <w:rPr>
          <w:highlight w:val="yellow"/>
        </w:rPr>
        <w:t xml:space="preserve">., 2021.; </w:t>
      </w:r>
      <w:proofErr w:type="spellStart"/>
      <w:r w:rsidR="00473AA9" w:rsidRPr="00745B5C">
        <w:rPr>
          <w:highlight w:val="yellow"/>
          <w:lang w:val="en-US"/>
        </w:rPr>
        <w:t>Sudnikova</w:t>
      </w:r>
      <w:proofErr w:type="spellEnd"/>
      <w:r w:rsidR="00473AA9" w:rsidRPr="00745B5C">
        <w:rPr>
          <w:highlight w:val="yellow"/>
        </w:rPr>
        <w:t xml:space="preserve"> </w:t>
      </w:r>
      <w:r w:rsidR="00473AA9" w:rsidRPr="00745B5C">
        <w:rPr>
          <w:highlight w:val="yellow"/>
          <w:lang w:val="en-US"/>
        </w:rPr>
        <w:t>et</w:t>
      </w:r>
      <w:r w:rsidR="00473AA9" w:rsidRPr="00745B5C">
        <w:rPr>
          <w:highlight w:val="yellow"/>
        </w:rPr>
        <w:t xml:space="preserve"> </w:t>
      </w:r>
      <w:r w:rsidR="00473AA9" w:rsidRPr="00745B5C">
        <w:rPr>
          <w:highlight w:val="yellow"/>
          <w:lang w:val="en-US"/>
        </w:rPr>
        <w:t>al</w:t>
      </w:r>
      <w:r w:rsidR="00473AA9" w:rsidRPr="00745B5C">
        <w:rPr>
          <w:highlight w:val="yellow"/>
        </w:rPr>
        <w:t>., 2025</w:t>
      </w:r>
      <w:r w:rsidR="00745B5C" w:rsidRPr="00745B5C">
        <w:rPr>
          <w:highlight w:val="yellow"/>
          <w:lang w:val="kk-KZ"/>
        </w:rPr>
        <w:t>: 3–20</w:t>
      </w:r>
      <w:r w:rsidRPr="00745B5C">
        <w:rPr>
          <w:highlight w:val="yellow"/>
        </w:rPr>
        <w:t>].</w:t>
      </w:r>
      <w:r w:rsidRPr="00F7757C">
        <w:t xml:space="preserve"> Исследования, проведённые в Казахстане, свидетельствуют о значительных изменениях расового состава возбудителя желтой ржавчины за последние десятилетия и появлении форм, вирулентных к широко используемым генам устойчивости (</w:t>
      </w:r>
      <w:r w:rsidRPr="00F7757C">
        <w:rPr>
          <w:i/>
          <w:iCs/>
        </w:rPr>
        <w:t>Yr9</w:t>
      </w:r>
      <w:r w:rsidRPr="00F7757C">
        <w:t xml:space="preserve">, </w:t>
      </w:r>
      <w:r w:rsidRPr="00F7757C">
        <w:rPr>
          <w:i/>
          <w:iCs/>
        </w:rPr>
        <w:t>Yr18</w:t>
      </w:r>
      <w:r w:rsidRPr="00F7757C">
        <w:t xml:space="preserve">, </w:t>
      </w:r>
      <w:r w:rsidRPr="00F7757C">
        <w:rPr>
          <w:i/>
          <w:iCs/>
        </w:rPr>
        <w:t>Yr26</w:t>
      </w:r>
      <w:r w:rsidRPr="00F7757C">
        <w:t xml:space="preserve">, </w:t>
      </w:r>
      <w:r w:rsidRPr="00F7757C">
        <w:rPr>
          <w:i/>
          <w:iCs/>
        </w:rPr>
        <w:t>Yr27</w:t>
      </w:r>
      <w:r w:rsidRPr="00F7757C">
        <w:t>) [</w:t>
      </w:r>
      <w:proofErr w:type="spellStart"/>
      <w:r w:rsidR="00745B5C" w:rsidRPr="00745B5C">
        <w:rPr>
          <w:highlight w:val="yellow"/>
        </w:rPr>
        <w:t>Rsaliyev</w:t>
      </w:r>
      <w:proofErr w:type="spellEnd"/>
      <w:r w:rsidR="00745B5C" w:rsidRPr="00745B5C">
        <w:rPr>
          <w:highlight w:val="yellow"/>
        </w:rPr>
        <w:t xml:space="preserve"> </w:t>
      </w:r>
      <w:r w:rsidR="00745B5C" w:rsidRPr="00745B5C">
        <w:rPr>
          <w:highlight w:val="yellow"/>
          <w:lang w:val="en-US"/>
        </w:rPr>
        <w:t>et</w:t>
      </w:r>
      <w:r w:rsidR="00745B5C" w:rsidRPr="00745B5C">
        <w:rPr>
          <w:highlight w:val="yellow"/>
        </w:rPr>
        <w:t xml:space="preserve"> </w:t>
      </w:r>
      <w:r w:rsidR="00745B5C" w:rsidRPr="00745B5C">
        <w:rPr>
          <w:highlight w:val="yellow"/>
          <w:lang w:val="en-US"/>
        </w:rPr>
        <w:t>al</w:t>
      </w:r>
      <w:r w:rsidR="00745B5C" w:rsidRPr="00745B5C">
        <w:rPr>
          <w:highlight w:val="yellow"/>
        </w:rPr>
        <w:t>., 2025</w:t>
      </w:r>
      <w:r w:rsidR="00745B5C" w:rsidRPr="00745B5C">
        <w:rPr>
          <w:highlight w:val="yellow"/>
          <w:lang w:val="en-US"/>
        </w:rPr>
        <w:t>b</w:t>
      </w:r>
      <w:r w:rsidR="00745B5C" w:rsidRPr="00745B5C">
        <w:rPr>
          <w:highlight w:val="yellow"/>
          <w:lang w:val="kk-KZ"/>
        </w:rPr>
        <w:t>: 152–161</w:t>
      </w:r>
      <w:r w:rsidR="00745B5C">
        <w:rPr>
          <w:lang w:val="kk-KZ"/>
        </w:rPr>
        <w:t xml:space="preserve">; </w:t>
      </w:r>
      <w:proofErr w:type="spellStart"/>
      <w:r w:rsidR="00745B5C" w:rsidRPr="00745B5C">
        <w:rPr>
          <w:highlight w:val="yellow"/>
          <w:lang w:val="en-US"/>
        </w:rPr>
        <w:t>Dubekova</w:t>
      </w:r>
      <w:proofErr w:type="spellEnd"/>
      <w:r w:rsidR="00745B5C" w:rsidRPr="00745B5C">
        <w:rPr>
          <w:highlight w:val="yellow"/>
        </w:rPr>
        <w:t xml:space="preserve"> </w:t>
      </w:r>
      <w:r w:rsidR="00745B5C" w:rsidRPr="00745B5C">
        <w:rPr>
          <w:highlight w:val="yellow"/>
          <w:lang w:val="en-US"/>
        </w:rPr>
        <w:t>et</w:t>
      </w:r>
      <w:r w:rsidR="00745B5C" w:rsidRPr="00745B5C">
        <w:rPr>
          <w:highlight w:val="yellow"/>
        </w:rPr>
        <w:t xml:space="preserve"> </w:t>
      </w:r>
      <w:r w:rsidR="00745B5C" w:rsidRPr="00745B5C">
        <w:rPr>
          <w:highlight w:val="yellow"/>
          <w:lang w:val="en-US"/>
        </w:rPr>
        <w:t>al</w:t>
      </w:r>
      <w:r w:rsidR="00745B5C" w:rsidRPr="00745B5C">
        <w:rPr>
          <w:highlight w:val="yellow"/>
        </w:rPr>
        <w:t>., 2023</w:t>
      </w:r>
      <w:r w:rsidR="00745B5C" w:rsidRPr="00745B5C">
        <w:rPr>
          <w:highlight w:val="yellow"/>
          <w:lang w:val="kk-KZ"/>
        </w:rPr>
        <w:t>: 1940–1919</w:t>
      </w:r>
      <w:r w:rsidRPr="00F7757C">
        <w:t xml:space="preserve">]. Аналогичные тенденции отмечаются и для </w:t>
      </w:r>
      <w:r w:rsidR="00BB2B0A">
        <w:t>бурой</w:t>
      </w:r>
      <w:r w:rsidRPr="00F7757C">
        <w:t xml:space="preserve"> </w:t>
      </w:r>
      <w:r w:rsidR="00BB2B0A">
        <w:t>ржавчины,</w:t>
      </w:r>
      <w:r w:rsidRPr="00F7757C">
        <w:t xml:space="preserve"> стеблевой ржавчины, что повышает риск эпифитотий и требует постоянного обновления селекционного материала </w:t>
      </w:r>
      <w:r w:rsidRPr="00745B5C">
        <w:rPr>
          <w:highlight w:val="yellow"/>
        </w:rPr>
        <w:t>[</w:t>
      </w:r>
      <w:proofErr w:type="spellStart"/>
      <w:r w:rsidR="00473AA9" w:rsidRPr="00745B5C">
        <w:rPr>
          <w:highlight w:val="yellow"/>
          <w:lang w:val="en-US"/>
        </w:rPr>
        <w:t>Maulenbay</w:t>
      </w:r>
      <w:proofErr w:type="spellEnd"/>
      <w:r w:rsidR="00473AA9" w:rsidRPr="00745B5C">
        <w:rPr>
          <w:highlight w:val="yellow"/>
        </w:rPr>
        <w:t xml:space="preserve"> </w:t>
      </w:r>
      <w:r w:rsidR="00473AA9" w:rsidRPr="00745B5C">
        <w:rPr>
          <w:highlight w:val="yellow"/>
          <w:lang w:val="en-US"/>
        </w:rPr>
        <w:t>et</w:t>
      </w:r>
      <w:r w:rsidR="00473AA9" w:rsidRPr="00745B5C">
        <w:rPr>
          <w:highlight w:val="yellow"/>
        </w:rPr>
        <w:t xml:space="preserve"> </w:t>
      </w:r>
      <w:r w:rsidR="00473AA9" w:rsidRPr="00745B5C">
        <w:rPr>
          <w:highlight w:val="yellow"/>
          <w:lang w:val="en-US"/>
        </w:rPr>
        <w:t>al</w:t>
      </w:r>
      <w:r w:rsidR="00473AA9" w:rsidRPr="00745B5C">
        <w:rPr>
          <w:highlight w:val="yellow"/>
        </w:rPr>
        <w:t>., 2025</w:t>
      </w:r>
      <w:r w:rsidR="00745B5C" w:rsidRPr="00745B5C">
        <w:rPr>
          <w:highlight w:val="yellow"/>
          <w:lang w:val="kk-KZ"/>
        </w:rPr>
        <w:t>: 333-349</w:t>
      </w:r>
      <w:r w:rsidRPr="00745B5C">
        <w:rPr>
          <w:highlight w:val="yellow"/>
        </w:rPr>
        <w:t>].</w:t>
      </w:r>
    </w:p>
    <w:p w14:paraId="3557AF04" w14:textId="12702AA0" w:rsidR="00255FED" w:rsidRPr="00F7757C" w:rsidRDefault="00255FED" w:rsidP="00F7757C">
      <w:pPr>
        <w:ind w:firstLine="567"/>
        <w:jc w:val="both"/>
      </w:pPr>
      <w:r w:rsidRPr="00F7757C">
        <w:t>Наряду с ржавчинными болезнями, серьезную угрозу для озимой пшеницы представляет твердая головня (</w:t>
      </w:r>
      <w:r w:rsidRPr="00F7757C">
        <w:rPr>
          <w:i/>
          <w:iCs/>
        </w:rPr>
        <w:t xml:space="preserve">T. </w:t>
      </w:r>
      <w:proofErr w:type="spellStart"/>
      <w:r w:rsidRPr="00F7757C">
        <w:rPr>
          <w:i/>
          <w:iCs/>
        </w:rPr>
        <w:t>laevis</w:t>
      </w:r>
      <w:proofErr w:type="spellEnd"/>
      <w:r w:rsidRPr="00F7757C">
        <w:t xml:space="preserve">, </w:t>
      </w:r>
      <w:r w:rsidRPr="00F7757C">
        <w:rPr>
          <w:i/>
          <w:iCs/>
        </w:rPr>
        <w:t xml:space="preserve">T. </w:t>
      </w:r>
      <w:proofErr w:type="spellStart"/>
      <w:r w:rsidRPr="00F7757C">
        <w:rPr>
          <w:i/>
          <w:iCs/>
        </w:rPr>
        <w:t>caries</w:t>
      </w:r>
      <w:proofErr w:type="spellEnd"/>
      <w:r w:rsidRPr="00F7757C">
        <w:t xml:space="preserve">), способная вызывать потери урожая до 30 % и более </w:t>
      </w:r>
      <w:r w:rsidRPr="00745B5C">
        <w:rPr>
          <w:highlight w:val="yellow"/>
        </w:rPr>
        <w:t>[</w:t>
      </w:r>
      <w:proofErr w:type="spellStart"/>
      <w:r w:rsidR="00473AA9" w:rsidRPr="00745B5C">
        <w:rPr>
          <w:highlight w:val="yellow"/>
          <w:lang w:val="en-US"/>
        </w:rPr>
        <w:t>Dutbayev</w:t>
      </w:r>
      <w:proofErr w:type="spellEnd"/>
      <w:r w:rsidR="00473AA9" w:rsidRPr="00745B5C">
        <w:rPr>
          <w:highlight w:val="yellow"/>
        </w:rPr>
        <w:t xml:space="preserve"> </w:t>
      </w:r>
      <w:r w:rsidR="00473AA9" w:rsidRPr="00745B5C">
        <w:rPr>
          <w:highlight w:val="yellow"/>
          <w:lang w:val="en-US"/>
        </w:rPr>
        <w:t>et</w:t>
      </w:r>
      <w:r w:rsidR="00473AA9" w:rsidRPr="00745B5C">
        <w:rPr>
          <w:highlight w:val="yellow"/>
        </w:rPr>
        <w:t xml:space="preserve"> </w:t>
      </w:r>
      <w:r w:rsidR="00473AA9" w:rsidRPr="00745B5C">
        <w:rPr>
          <w:highlight w:val="yellow"/>
          <w:lang w:val="en-US"/>
        </w:rPr>
        <w:t>al</w:t>
      </w:r>
      <w:r w:rsidR="00473AA9" w:rsidRPr="00745B5C">
        <w:rPr>
          <w:highlight w:val="yellow"/>
        </w:rPr>
        <w:t>., 2020</w:t>
      </w:r>
      <w:r w:rsidR="00745B5C" w:rsidRPr="00745B5C">
        <w:rPr>
          <w:highlight w:val="yellow"/>
          <w:lang w:val="kk-KZ"/>
        </w:rPr>
        <w:t>: 119–121</w:t>
      </w:r>
      <w:r w:rsidR="00473AA9" w:rsidRPr="00745B5C">
        <w:rPr>
          <w:highlight w:val="yellow"/>
        </w:rPr>
        <w:t xml:space="preserve">.; </w:t>
      </w:r>
      <w:proofErr w:type="spellStart"/>
      <w:r w:rsidR="00473AA9" w:rsidRPr="00745B5C">
        <w:rPr>
          <w:highlight w:val="yellow"/>
          <w:lang w:val="en-US"/>
        </w:rPr>
        <w:t>Madenova</w:t>
      </w:r>
      <w:proofErr w:type="spellEnd"/>
      <w:r w:rsidR="00473AA9" w:rsidRPr="00745B5C">
        <w:rPr>
          <w:highlight w:val="yellow"/>
        </w:rPr>
        <w:t xml:space="preserve"> </w:t>
      </w:r>
      <w:r w:rsidR="00473AA9" w:rsidRPr="00745B5C">
        <w:rPr>
          <w:highlight w:val="yellow"/>
          <w:lang w:val="en-US"/>
        </w:rPr>
        <w:t>et</w:t>
      </w:r>
      <w:r w:rsidR="00473AA9" w:rsidRPr="00745B5C">
        <w:rPr>
          <w:highlight w:val="yellow"/>
        </w:rPr>
        <w:t xml:space="preserve"> </w:t>
      </w:r>
      <w:r w:rsidR="00473AA9" w:rsidRPr="00745B5C">
        <w:rPr>
          <w:highlight w:val="yellow"/>
          <w:lang w:val="en-US"/>
        </w:rPr>
        <w:t>al</w:t>
      </w:r>
      <w:r w:rsidR="00473AA9" w:rsidRPr="00745B5C">
        <w:rPr>
          <w:highlight w:val="yellow"/>
        </w:rPr>
        <w:t>., 2021</w:t>
      </w:r>
      <w:r w:rsidR="00745B5C" w:rsidRPr="00745B5C">
        <w:rPr>
          <w:highlight w:val="yellow"/>
          <w:lang w:val="kk-KZ"/>
        </w:rPr>
        <w:t>: 2976–2984</w:t>
      </w:r>
      <w:r w:rsidRPr="00745B5C">
        <w:rPr>
          <w:highlight w:val="yellow"/>
        </w:rPr>
        <w:t>].</w:t>
      </w:r>
      <w:r w:rsidRPr="00F7757C">
        <w:t xml:space="preserve"> Заболевание не только снижает урожайность, но и резко ухудшает технологические и кормовые качества зерна, делая его непригодным для использования. В этой связи возрастает значение выявления и внедрения генетически устойчивых сортов</w:t>
      </w:r>
      <w:r w:rsidR="00BB2B0A">
        <w:t>,</w:t>
      </w:r>
      <w:r w:rsidRPr="00F7757C">
        <w:t xml:space="preserve"> как экологически безопасного и экономически эффективного способа защиты растений, позволяющего снизить зависимость от химических фунгицидов и минимизировать негативное воздействие на окружающую среду </w:t>
      </w:r>
      <w:r w:rsidRPr="00745B5C">
        <w:rPr>
          <w:highlight w:val="yellow"/>
        </w:rPr>
        <w:t>[</w:t>
      </w:r>
      <w:proofErr w:type="spellStart"/>
      <w:r w:rsidR="00473AA9" w:rsidRPr="00745B5C">
        <w:rPr>
          <w:highlight w:val="yellow"/>
          <w:lang w:val="en-US"/>
        </w:rPr>
        <w:t>Lunzer</w:t>
      </w:r>
      <w:proofErr w:type="spellEnd"/>
      <w:r w:rsidR="00473AA9" w:rsidRPr="00745B5C">
        <w:rPr>
          <w:highlight w:val="yellow"/>
        </w:rPr>
        <w:t xml:space="preserve"> </w:t>
      </w:r>
      <w:r w:rsidR="00473AA9" w:rsidRPr="00745B5C">
        <w:rPr>
          <w:highlight w:val="yellow"/>
          <w:lang w:val="en-US"/>
        </w:rPr>
        <w:t>et</w:t>
      </w:r>
      <w:r w:rsidR="00473AA9" w:rsidRPr="00745B5C">
        <w:rPr>
          <w:highlight w:val="yellow"/>
        </w:rPr>
        <w:t xml:space="preserve"> </w:t>
      </w:r>
      <w:r w:rsidR="00473AA9" w:rsidRPr="00745B5C">
        <w:rPr>
          <w:highlight w:val="yellow"/>
          <w:lang w:val="en-US"/>
        </w:rPr>
        <w:t>al</w:t>
      </w:r>
      <w:r w:rsidR="00473AA9" w:rsidRPr="00745B5C">
        <w:rPr>
          <w:highlight w:val="yellow"/>
        </w:rPr>
        <w:t>., 2023</w:t>
      </w:r>
      <w:r w:rsidR="00745B5C" w:rsidRPr="00745B5C">
        <w:rPr>
          <w:highlight w:val="yellow"/>
          <w:lang w:val="kk-KZ"/>
        </w:rPr>
        <w:t>: 1264459</w:t>
      </w:r>
      <w:r w:rsidRPr="00745B5C">
        <w:rPr>
          <w:highlight w:val="yellow"/>
        </w:rPr>
        <w:t>].</w:t>
      </w:r>
    </w:p>
    <w:p w14:paraId="7FE1FEB9" w14:textId="6850A26A" w:rsidR="00255FED" w:rsidRPr="00F7757C" w:rsidRDefault="00255FED" w:rsidP="00F7757C">
      <w:pPr>
        <w:ind w:firstLine="567"/>
        <w:jc w:val="both"/>
      </w:pPr>
      <w:r w:rsidRPr="00F7757C">
        <w:t xml:space="preserve">Современные исследования в области селекции озимой пшеницы всё в большей степени ориентированы на использование генетического разнообразия мирового генофонда, включая местные сорта, </w:t>
      </w:r>
      <w:proofErr w:type="spellStart"/>
      <w:r w:rsidRPr="00F7757C">
        <w:t>интрогрессивные</w:t>
      </w:r>
      <w:proofErr w:type="spellEnd"/>
      <w:r w:rsidRPr="00F7757C">
        <w:t xml:space="preserve"> линии и формы, полученные с участием диких </w:t>
      </w:r>
      <w:r w:rsidR="00BB2B0A">
        <w:t>видов</w:t>
      </w:r>
      <w:r w:rsidRPr="00F7757C">
        <w:t xml:space="preserve"> пшеницы </w:t>
      </w:r>
      <w:r w:rsidRPr="00745B5C">
        <w:rPr>
          <w:highlight w:val="yellow"/>
        </w:rPr>
        <w:t>[</w:t>
      </w:r>
      <w:proofErr w:type="spellStart"/>
      <w:r w:rsidR="00473AA9" w:rsidRPr="00745B5C">
        <w:rPr>
          <w:highlight w:val="yellow"/>
        </w:rPr>
        <w:t>Motsnyi</w:t>
      </w:r>
      <w:proofErr w:type="spellEnd"/>
      <w:r w:rsidR="00473AA9" w:rsidRPr="00745B5C">
        <w:rPr>
          <w:highlight w:val="yellow"/>
        </w:rPr>
        <w:t xml:space="preserve"> </w:t>
      </w:r>
      <w:bookmarkStart w:id="5" w:name="_Hlk224140179"/>
      <w:r w:rsidR="00473AA9" w:rsidRPr="00745B5C">
        <w:rPr>
          <w:highlight w:val="yellow"/>
          <w:lang w:val="en-US"/>
        </w:rPr>
        <w:t>et</w:t>
      </w:r>
      <w:r w:rsidR="00473AA9" w:rsidRPr="00745B5C">
        <w:rPr>
          <w:highlight w:val="yellow"/>
        </w:rPr>
        <w:t xml:space="preserve"> </w:t>
      </w:r>
      <w:r w:rsidR="00473AA9" w:rsidRPr="00745B5C">
        <w:rPr>
          <w:highlight w:val="yellow"/>
          <w:lang w:val="en-US"/>
        </w:rPr>
        <w:t>al</w:t>
      </w:r>
      <w:r w:rsidR="00473AA9" w:rsidRPr="00745B5C">
        <w:rPr>
          <w:highlight w:val="yellow"/>
        </w:rPr>
        <w:t xml:space="preserve">., </w:t>
      </w:r>
      <w:bookmarkEnd w:id="5"/>
      <w:r w:rsidR="00473AA9" w:rsidRPr="00745B5C">
        <w:rPr>
          <w:highlight w:val="yellow"/>
        </w:rPr>
        <w:t>2022</w:t>
      </w:r>
      <w:r w:rsidR="00745B5C" w:rsidRPr="00745B5C">
        <w:rPr>
          <w:highlight w:val="yellow"/>
          <w:lang w:val="kk-KZ"/>
        </w:rPr>
        <w:t>: 496–500</w:t>
      </w:r>
      <w:r w:rsidRPr="00745B5C">
        <w:rPr>
          <w:highlight w:val="yellow"/>
        </w:rPr>
        <w:t>].</w:t>
      </w:r>
      <w:r w:rsidRPr="00F7757C">
        <w:t xml:space="preserve"> Применение комплексного подхода, сочетающего полевые фитопатологические оценки, испытания на искусственном инфекционном фоне и молекулярно-генетический анализ, позволяет не только выявлять устойчивые генотипы, но и идентифицировать эффективные гены устойчивости (</w:t>
      </w:r>
      <w:proofErr w:type="spellStart"/>
      <w:r w:rsidRPr="00F7757C">
        <w:rPr>
          <w:i/>
          <w:iCs/>
        </w:rPr>
        <w:t>Lr</w:t>
      </w:r>
      <w:proofErr w:type="spellEnd"/>
      <w:r w:rsidRPr="00F7757C">
        <w:t xml:space="preserve">, </w:t>
      </w:r>
      <w:proofErr w:type="spellStart"/>
      <w:r w:rsidRPr="00F7757C">
        <w:rPr>
          <w:i/>
          <w:iCs/>
        </w:rPr>
        <w:t>Yr</w:t>
      </w:r>
      <w:proofErr w:type="spellEnd"/>
      <w:r w:rsidRPr="00F7757C">
        <w:t xml:space="preserve">, </w:t>
      </w:r>
      <w:proofErr w:type="spellStart"/>
      <w:r w:rsidRPr="00F7757C">
        <w:rPr>
          <w:i/>
          <w:iCs/>
        </w:rPr>
        <w:t>Sr</w:t>
      </w:r>
      <w:proofErr w:type="spellEnd"/>
      <w:r w:rsidRPr="00F7757C">
        <w:t xml:space="preserve">, </w:t>
      </w:r>
      <w:proofErr w:type="spellStart"/>
      <w:r w:rsidRPr="00F7757C">
        <w:rPr>
          <w:i/>
          <w:iCs/>
        </w:rPr>
        <w:t>Bt</w:t>
      </w:r>
      <w:proofErr w:type="spellEnd"/>
      <w:r w:rsidRPr="00F7757C">
        <w:t xml:space="preserve">), а также хромосомные транслокации, обеспечивающие долговременную защиту растений </w:t>
      </w:r>
      <w:r w:rsidR="000B125E" w:rsidRPr="00745B5C">
        <w:rPr>
          <w:highlight w:val="yellow"/>
        </w:rPr>
        <w:t>[</w:t>
      </w:r>
      <w:proofErr w:type="spellStart"/>
      <w:r w:rsidR="004B6F45" w:rsidRPr="00745B5C">
        <w:rPr>
          <w:highlight w:val="yellow"/>
          <w:lang w:val="en-US"/>
        </w:rPr>
        <w:t>Dubekova</w:t>
      </w:r>
      <w:proofErr w:type="spellEnd"/>
      <w:r w:rsidR="004B6F45" w:rsidRPr="00745B5C">
        <w:rPr>
          <w:highlight w:val="yellow"/>
        </w:rPr>
        <w:t xml:space="preserve"> </w:t>
      </w:r>
      <w:r w:rsidR="004B6F45" w:rsidRPr="00745B5C">
        <w:rPr>
          <w:highlight w:val="yellow"/>
          <w:lang w:val="en-US"/>
        </w:rPr>
        <w:t>et</w:t>
      </w:r>
      <w:r w:rsidR="004B6F45" w:rsidRPr="00745B5C">
        <w:rPr>
          <w:highlight w:val="yellow"/>
        </w:rPr>
        <w:t xml:space="preserve"> </w:t>
      </w:r>
      <w:r w:rsidR="004B6F45" w:rsidRPr="00745B5C">
        <w:rPr>
          <w:highlight w:val="yellow"/>
          <w:lang w:val="en-US"/>
        </w:rPr>
        <w:t>al</w:t>
      </w:r>
      <w:r w:rsidR="004B6F45" w:rsidRPr="00745B5C">
        <w:rPr>
          <w:highlight w:val="yellow"/>
        </w:rPr>
        <w:t xml:space="preserve">., </w:t>
      </w:r>
      <w:r w:rsidR="00473AA9" w:rsidRPr="00745B5C">
        <w:rPr>
          <w:highlight w:val="yellow"/>
        </w:rPr>
        <w:t>2023.</w:t>
      </w:r>
      <w:r w:rsidR="00745B5C" w:rsidRPr="00745B5C">
        <w:rPr>
          <w:highlight w:val="yellow"/>
          <w:lang w:val="kk-KZ"/>
        </w:rPr>
        <w:t>: 1910–1919</w:t>
      </w:r>
      <w:r w:rsidR="00473AA9" w:rsidRPr="00745B5C">
        <w:rPr>
          <w:highlight w:val="yellow"/>
        </w:rPr>
        <w:t xml:space="preserve">; </w:t>
      </w:r>
      <w:bookmarkStart w:id="6" w:name="_Hlk224139823"/>
      <w:proofErr w:type="spellStart"/>
      <w:r w:rsidR="00473AA9" w:rsidRPr="00745B5C">
        <w:rPr>
          <w:highlight w:val="yellow"/>
        </w:rPr>
        <w:t>Rsaliyev</w:t>
      </w:r>
      <w:bookmarkEnd w:id="6"/>
      <w:proofErr w:type="spellEnd"/>
      <w:r w:rsidR="00473AA9" w:rsidRPr="00745B5C">
        <w:rPr>
          <w:highlight w:val="yellow"/>
        </w:rPr>
        <w:t xml:space="preserve"> </w:t>
      </w:r>
      <w:r w:rsidR="00473AA9" w:rsidRPr="00745B5C">
        <w:rPr>
          <w:highlight w:val="yellow"/>
          <w:lang w:val="en-US"/>
        </w:rPr>
        <w:t>et</w:t>
      </w:r>
      <w:r w:rsidR="00473AA9" w:rsidRPr="00745B5C">
        <w:rPr>
          <w:highlight w:val="yellow"/>
        </w:rPr>
        <w:t xml:space="preserve"> </w:t>
      </w:r>
      <w:r w:rsidR="00473AA9" w:rsidRPr="00745B5C">
        <w:rPr>
          <w:highlight w:val="yellow"/>
          <w:lang w:val="en-US"/>
        </w:rPr>
        <w:t>al</w:t>
      </w:r>
      <w:r w:rsidR="00473AA9" w:rsidRPr="00745B5C">
        <w:rPr>
          <w:highlight w:val="yellow"/>
        </w:rPr>
        <w:t>., 2025</w:t>
      </w:r>
      <w:r w:rsidR="00745B5C" w:rsidRPr="00745B5C">
        <w:rPr>
          <w:highlight w:val="yellow"/>
          <w:lang w:val="en-US"/>
        </w:rPr>
        <w:t>b</w:t>
      </w:r>
      <w:r w:rsidR="00745B5C" w:rsidRPr="00745B5C">
        <w:rPr>
          <w:highlight w:val="yellow"/>
          <w:lang w:val="kk-KZ"/>
        </w:rPr>
        <w:t>: 1146</w:t>
      </w:r>
      <w:r w:rsidR="00473AA9" w:rsidRPr="00745B5C">
        <w:rPr>
          <w:highlight w:val="yellow"/>
        </w:rPr>
        <w:t xml:space="preserve">.; </w:t>
      </w:r>
      <w:r w:rsidR="00473AA9" w:rsidRPr="00745B5C">
        <w:rPr>
          <w:highlight w:val="yellow"/>
          <w:lang w:val="en-US"/>
        </w:rPr>
        <w:t>Mohan</w:t>
      </w:r>
      <w:r w:rsidR="00473AA9" w:rsidRPr="00745B5C">
        <w:rPr>
          <w:highlight w:val="yellow"/>
        </w:rPr>
        <w:t xml:space="preserve"> </w:t>
      </w:r>
      <w:r w:rsidR="00473AA9" w:rsidRPr="00745B5C">
        <w:rPr>
          <w:highlight w:val="yellow"/>
          <w:lang w:val="en-US"/>
        </w:rPr>
        <w:t>et</w:t>
      </w:r>
      <w:r w:rsidR="00473AA9" w:rsidRPr="00745B5C">
        <w:rPr>
          <w:highlight w:val="yellow"/>
        </w:rPr>
        <w:t xml:space="preserve"> </w:t>
      </w:r>
      <w:r w:rsidR="00473AA9" w:rsidRPr="00745B5C">
        <w:rPr>
          <w:highlight w:val="yellow"/>
          <w:lang w:val="en-US"/>
        </w:rPr>
        <w:t>al</w:t>
      </w:r>
      <w:r w:rsidR="00473AA9" w:rsidRPr="00745B5C">
        <w:rPr>
          <w:highlight w:val="yellow"/>
        </w:rPr>
        <w:t>., 2025.</w:t>
      </w:r>
      <w:r w:rsidR="000B125E" w:rsidRPr="00745B5C">
        <w:rPr>
          <w:highlight w:val="yellow"/>
        </w:rPr>
        <w:t>].</w:t>
      </w:r>
      <w:r w:rsidR="000B125E" w:rsidRPr="00F7757C">
        <w:t xml:space="preserve">  </w:t>
      </w:r>
    </w:p>
    <w:p w14:paraId="1BF5E9FB" w14:textId="053BD63C" w:rsidR="00255FED" w:rsidRPr="00F7757C" w:rsidRDefault="00255FED" w:rsidP="00F7757C">
      <w:pPr>
        <w:ind w:firstLine="567"/>
        <w:jc w:val="both"/>
      </w:pPr>
      <w:r w:rsidRPr="00F7757C">
        <w:t>Особую актуальность приобретает селекция на комплексную и долговременную устойчивость, сочетающую полевую (</w:t>
      </w:r>
      <w:r w:rsidR="00BB2B0A">
        <w:t>во взрослой стадии растения</w:t>
      </w:r>
      <w:r w:rsidRPr="00F7757C">
        <w:t xml:space="preserve">) и ювенильную устойчивость к нескольким патогенам одновременно </w:t>
      </w:r>
      <w:bookmarkStart w:id="7" w:name="_Hlk219101067"/>
      <w:r w:rsidRPr="00F7757C">
        <w:t>[</w:t>
      </w:r>
      <w:bookmarkStart w:id="8" w:name="_Hlk224139862"/>
      <w:proofErr w:type="spellStart"/>
      <w:r w:rsidR="00473AA9" w:rsidRPr="006854A6">
        <w:rPr>
          <w:lang w:val="en-US"/>
        </w:rPr>
        <w:t>Abugalieva</w:t>
      </w:r>
      <w:bookmarkEnd w:id="8"/>
      <w:proofErr w:type="spellEnd"/>
      <w:r w:rsidR="00473AA9" w:rsidRPr="00473AA9">
        <w:t xml:space="preserve"> </w:t>
      </w:r>
      <w:r w:rsidR="00473AA9" w:rsidRPr="00473AA9">
        <w:rPr>
          <w:lang w:val="en-US"/>
        </w:rPr>
        <w:t>et</w:t>
      </w:r>
      <w:r w:rsidR="00473AA9" w:rsidRPr="00473AA9">
        <w:t xml:space="preserve"> </w:t>
      </w:r>
      <w:r w:rsidR="00473AA9" w:rsidRPr="00473AA9">
        <w:rPr>
          <w:lang w:val="en-US"/>
        </w:rPr>
        <w:t>al</w:t>
      </w:r>
      <w:r w:rsidR="00473AA9" w:rsidRPr="00473AA9">
        <w:t>.</w:t>
      </w:r>
      <w:r w:rsidR="00473AA9" w:rsidRPr="006854A6">
        <w:t>,</w:t>
      </w:r>
      <w:r w:rsidR="00473AA9" w:rsidRPr="00473AA9">
        <w:t xml:space="preserve"> </w:t>
      </w:r>
      <w:r w:rsidR="00473AA9">
        <w:t xml:space="preserve">2021.; </w:t>
      </w:r>
      <w:proofErr w:type="spellStart"/>
      <w:r w:rsidR="00473AA9" w:rsidRPr="006854A6">
        <w:rPr>
          <w:lang w:val="en-US"/>
        </w:rPr>
        <w:t>Maulenbay</w:t>
      </w:r>
      <w:proofErr w:type="spellEnd"/>
      <w:r w:rsidR="00473AA9" w:rsidRPr="00473AA9">
        <w:t xml:space="preserve"> </w:t>
      </w:r>
      <w:r w:rsidR="00473AA9" w:rsidRPr="00473AA9">
        <w:rPr>
          <w:lang w:val="en-US"/>
        </w:rPr>
        <w:t>et</w:t>
      </w:r>
      <w:r w:rsidR="00473AA9" w:rsidRPr="00473AA9">
        <w:t xml:space="preserve"> </w:t>
      </w:r>
      <w:r w:rsidR="00473AA9" w:rsidRPr="00473AA9">
        <w:rPr>
          <w:lang w:val="en-US"/>
        </w:rPr>
        <w:t>al</w:t>
      </w:r>
      <w:r w:rsidR="00473AA9" w:rsidRPr="00473AA9">
        <w:t>.</w:t>
      </w:r>
      <w:r w:rsidR="00473AA9" w:rsidRPr="006854A6">
        <w:t>,</w:t>
      </w:r>
      <w:r w:rsidR="00473AA9" w:rsidRPr="00473AA9">
        <w:t xml:space="preserve"> </w:t>
      </w:r>
      <w:r w:rsidR="00473AA9">
        <w:t>2024.</w:t>
      </w:r>
      <w:r w:rsidRPr="00F7757C">
        <w:t xml:space="preserve">]. </w:t>
      </w:r>
      <w:bookmarkEnd w:id="7"/>
      <w:r w:rsidRPr="00F7757C">
        <w:t>Выделение источников и доноров устойчивости, адаптированных к условиям юго-востока Казахстана, является важной предпосылкой для создания новых высокопродуктивных сортов озимой пшеницы с повышенным иммунологическим потенциалом и стабильной урожайностью в условиях нарастающего фитопатологического давления.</w:t>
      </w:r>
    </w:p>
    <w:p w14:paraId="7244E982" w14:textId="4B07418C" w:rsidR="00106EF4" w:rsidRPr="004460C0" w:rsidRDefault="00255FED" w:rsidP="004460C0">
      <w:pPr>
        <w:ind w:firstLine="567"/>
        <w:jc w:val="both"/>
      </w:pPr>
      <w:r w:rsidRPr="00F7757C">
        <w:t>В связи с этим</w:t>
      </w:r>
      <w:r w:rsidR="00BB2B0A">
        <w:t>,</w:t>
      </w:r>
      <w:r w:rsidRPr="00F7757C">
        <w:t xml:space="preserve"> целью настоящего исследования является оценка и использование </w:t>
      </w:r>
      <w:r w:rsidR="00BB2B0A">
        <w:t>перспективных линии</w:t>
      </w:r>
      <w:r w:rsidRPr="00F7757C">
        <w:t xml:space="preserve"> озимой пшеницы для селекции на устойчивость к основным грибным болезням в условиях юго-востока Казахстана</w:t>
      </w:r>
      <w:r w:rsidR="00BB2B0A">
        <w:t>.</w:t>
      </w:r>
    </w:p>
    <w:p w14:paraId="30549E50" w14:textId="1C8907DA" w:rsidR="00A45039" w:rsidRPr="00CB01C4" w:rsidRDefault="00A45039" w:rsidP="00F7757C">
      <w:pPr>
        <w:ind w:firstLine="567"/>
        <w:jc w:val="both"/>
        <w:rPr>
          <w:iCs/>
          <w:lang w:val="kk-KZ"/>
        </w:rPr>
      </w:pPr>
      <w:r w:rsidRPr="00CB01C4">
        <w:rPr>
          <w:b/>
          <w:iCs/>
          <w:highlight w:val="yellow"/>
        </w:rPr>
        <w:t>М</w:t>
      </w:r>
      <w:r w:rsidR="00D62279" w:rsidRPr="00CB01C4">
        <w:rPr>
          <w:b/>
          <w:iCs/>
          <w:highlight w:val="yellow"/>
        </w:rPr>
        <w:t>етоды</w:t>
      </w:r>
      <w:r w:rsidR="00CB01C4">
        <w:rPr>
          <w:b/>
          <w:iCs/>
          <w:lang w:val="kk-KZ"/>
        </w:rPr>
        <w:t>.</w:t>
      </w:r>
    </w:p>
    <w:p w14:paraId="394A33FC" w14:textId="776C4878" w:rsidR="00D62279" w:rsidRDefault="00203B7E" w:rsidP="00F7757C">
      <w:pPr>
        <w:ind w:firstLine="567"/>
        <w:jc w:val="both"/>
        <w:rPr>
          <w:shd w:val="clear" w:color="auto" w:fill="FFFFFF"/>
        </w:rPr>
      </w:pPr>
      <w:r w:rsidRPr="00F7757C">
        <w:rPr>
          <w:color w:val="000000"/>
          <w:lang w:val="kk-KZ"/>
        </w:rPr>
        <w:t>И</w:t>
      </w:r>
      <w:r w:rsidR="00FE5F84" w:rsidRPr="00F7757C">
        <w:rPr>
          <w:color w:val="000000"/>
          <w:lang w:val="kk-KZ"/>
        </w:rPr>
        <w:t>ммунологические</w:t>
      </w:r>
      <w:r w:rsidR="00853716" w:rsidRPr="00F7757C">
        <w:t xml:space="preserve"> и</w:t>
      </w:r>
      <w:r w:rsidR="002F4B48" w:rsidRPr="00F7757C">
        <w:t>сследования</w:t>
      </w:r>
      <w:r w:rsidR="008649E0" w:rsidRPr="00F7757C">
        <w:t xml:space="preserve"> </w:t>
      </w:r>
      <w:r w:rsidR="002F4B48" w:rsidRPr="00F7757C">
        <w:t>проведены</w:t>
      </w:r>
      <w:r w:rsidR="00132CAE" w:rsidRPr="00F7757C">
        <w:t xml:space="preserve"> на</w:t>
      </w:r>
      <w:r w:rsidR="005F3551" w:rsidRPr="00F7757C">
        <w:t xml:space="preserve"> юго-востоке Казахстана</w:t>
      </w:r>
      <w:r w:rsidRPr="00F7757C">
        <w:t xml:space="preserve"> </w:t>
      </w:r>
      <w:r w:rsidR="00BB2B0A" w:rsidRPr="00F7757C">
        <w:rPr>
          <w:lang w:val="kk-KZ"/>
        </w:rPr>
        <w:t>(</w:t>
      </w:r>
      <w:r w:rsidR="00BB2B0A" w:rsidRPr="00F7757C">
        <w:t>N 43.238193° E 76.696753°</w:t>
      </w:r>
      <w:r w:rsidR="00BB2B0A" w:rsidRPr="00F7757C">
        <w:rPr>
          <w:lang w:val="kk-KZ"/>
        </w:rPr>
        <w:t xml:space="preserve">), </w:t>
      </w:r>
      <w:r w:rsidR="005F3551" w:rsidRPr="00F7757C">
        <w:t xml:space="preserve"> в специализированном стационаре</w:t>
      </w:r>
      <w:r w:rsidR="00132CAE" w:rsidRPr="00F7757C">
        <w:t xml:space="preserve"> </w:t>
      </w:r>
      <w:r w:rsidRPr="00F7757C">
        <w:t xml:space="preserve">лаборатории иммунитета и защиты растений </w:t>
      </w:r>
      <w:r w:rsidR="00132CAE" w:rsidRPr="00F7757C">
        <w:t>Каз</w:t>
      </w:r>
      <w:r w:rsidR="005C3CAB" w:rsidRPr="00F7757C">
        <w:t>ахского научно-исследовательского института земледелия и растениеводства</w:t>
      </w:r>
      <w:r w:rsidR="00D96189" w:rsidRPr="00F7757C">
        <w:rPr>
          <w:color w:val="000000"/>
          <w:lang w:val="kk-KZ"/>
        </w:rPr>
        <w:t>.</w:t>
      </w:r>
      <w:r w:rsidR="008649E0" w:rsidRPr="00F7757C">
        <w:rPr>
          <w:color w:val="000000"/>
          <w:lang w:val="kk-KZ"/>
        </w:rPr>
        <w:t xml:space="preserve"> </w:t>
      </w:r>
      <w:r w:rsidR="00925CB0" w:rsidRPr="00897F80">
        <w:rPr>
          <w:color w:val="000000"/>
          <w:lang w:val="kk-KZ"/>
        </w:rPr>
        <w:t xml:space="preserve">Изучены иммунологические показатели </w:t>
      </w:r>
      <w:r w:rsidR="00841229" w:rsidRPr="00897F80">
        <w:rPr>
          <w:color w:val="000000"/>
          <w:lang w:val="kk-KZ"/>
        </w:rPr>
        <w:t>сортообразцов</w:t>
      </w:r>
      <w:r w:rsidR="00925CB0" w:rsidRPr="00897F80">
        <w:rPr>
          <w:color w:val="000000"/>
          <w:lang w:val="kk-KZ"/>
        </w:rPr>
        <w:t xml:space="preserve"> озимой пшеницы из питомника конкурсного сорто</w:t>
      </w:r>
      <w:r w:rsidR="009A6E70" w:rsidRPr="00897F80">
        <w:rPr>
          <w:color w:val="000000"/>
          <w:lang w:val="kk-KZ"/>
        </w:rPr>
        <w:t>испытания (КСИ)</w:t>
      </w:r>
      <w:r w:rsidR="00841229" w:rsidRPr="00897F80">
        <w:rPr>
          <w:color w:val="000000"/>
          <w:lang w:val="kk-KZ"/>
        </w:rPr>
        <w:t xml:space="preserve"> – 53 селекционных линии</w:t>
      </w:r>
      <w:r w:rsidR="009B098A" w:rsidRPr="00897F80">
        <w:rPr>
          <w:color w:val="000000"/>
        </w:rPr>
        <w:t xml:space="preserve"> (таблица 1)</w:t>
      </w:r>
      <w:r w:rsidR="00925CB0" w:rsidRPr="00897F80">
        <w:rPr>
          <w:color w:val="000000"/>
          <w:lang w:val="kk-KZ"/>
        </w:rPr>
        <w:t xml:space="preserve">, </w:t>
      </w:r>
      <w:r w:rsidR="00A13F7F" w:rsidRPr="00897F80">
        <w:rPr>
          <w:color w:val="000000"/>
          <w:lang w:val="kk-KZ"/>
        </w:rPr>
        <w:t>определены</w:t>
      </w:r>
      <w:r w:rsidR="00925CB0" w:rsidRPr="00897F80">
        <w:rPr>
          <w:color w:val="000000"/>
          <w:lang w:val="kk-KZ"/>
        </w:rPr>
        <w:t xml:space="preserve"> их состояние устойчивости к грибным фитопатогенам.</w:t>
      </w:r>
      <w:r w:rsidR="00925CB0" w:rsidRPr="00F7757C">
        <w:rPr>
          <w:color w:val="000000"/>
          <w:lang w:val="kk-KZ"/>
        </w:rPr>
        <w:t xml:space="preserve"> </w:t>
      </w:r>
      <w:r w:rsidR="009A6E70" w:rsidRPr="00F7757C">
        <w:rPr>
          <w:shd w:val="clear" w:color="auto" w:fill="FFFFFF"/>
        </w:rPr>
        <w:t>Селекционный</w:t>
      </w:r>
      <w:r w:rsidR="003C1D23" w:rsidRPr="00F7757C">
        <w:t xml:space="preserve"> материал оценивал</w:t>
      </w:r>
      <w:r w:rsidR="009A6E70" w:rsidRPr="00F7757C">
        <w:t>ся</w:t>
      </w:r>
      <w:r w:rsidR="003C1D23" w:rsidRPr="00F7757C">
        <w:t xml:space="preserve"> в условиях искусственно-инфекционного фона ржавчины</w:t>
      </w:r>
      <w:r w:rsidR="009A6E70" w:rsidRPr="00F7757C">
        <w:t xml:space="preserve"> (</w:t>
      </w:r>
      <w:proofErr w:type="spellStart"/>
      <w:r w:rsidR="009A6E70" w:rsidRPr="00F7757C">
        <w:rPr>
          <w:i/>
          <w:iCs/>
        </w:rPr>
        <w:t>Puccinia</w:t>
      </w:r>
      <w:proofErr w:type="spellEnd"/>
      <w:r w:rsidR="009A6E70" w:rsidRPr="00F7757C">
        <w:t>) и головни (</w:t>
      </w:r>
      <w:proofErr w:type="spellStart"/>
      <w:r w:rsidR="009A6E70" w:rsidRPr="00F7757C">
        <w:rPr>
          <w:i/>
          <w:iCs/>
        </w:rPr>
        <w:t>Tilletia</w:t>
      </w:r>
      <w:proofErr w:type="spellEnd"/>
      <w:r w:rsidR="009A6E70" w:rsidRPr="00F7757C">
        <w:t>)</w:t>
      </w:r>
      <w:r w:rsidR="003C1D23" w:rsidRPr="00F7757C">
        <w:t>. В период исследования, а</w:t>
      </w:r>
      <w:r w:rsidR="003C1D23" w:rsidRPr="00F7757C">
        <w:rPr>
          <w:rFonts w:eastAsia="Calibri"/>
          <w:lang w:val="kk-KZ" w:eastAsia="en-US"/>
        </w:rPr>
        <w:t xml:space="preserve">нализирована иммунологическая ценность </w:t>
      </w:r>
      <w:r w:rsidR="009A6E70" w:rsidRPr="00F7757C">
        <w:rPr>
          <w:rFonts w:eastAsia="Calibri"/>
          <w:lang w:val="kk-KZ" w:eastAsia="en-US"/>
        </w:rPr>
        <w:t>перспектиных линии</w:t>
      </w:r>
      <w:r w:rsidR="003C1D23" w:rsidRPr="00F7757C">
        <w:rPr>
          <w:rFonts w:eastAsia="Calibri"/>
          <w:lang w:val="kk-KZ" w:eastAsia="en-US"/>
        </w:rPr>
        <w:t xml:space="preserve"> озимой пшеницы к популяции</w:t>
      </w:r>
      <w:r w:rsidR="008649E0" w:rsidRPr="00F7757C">
        <w:rPr>
          <w:rFonts w:eastAsia="Calibri"/>
          <w:lang w:val="kk-KZ" w:eastAsia="en-US"/>
        </w:rPr>
        <w:t xml:space="preserve"> </w:t>
      </w:r>
      <w:r w:rsidR="009A6E70" w:rsidRPr="00F7757C">
        <w:rPr>
          <w:iCs/>
        </w:rPr>
        <w:t>патогенов</w:t>
      </w:r>
      <w:r w:rsidR="003C1D23" w:rsidRPr="00F7757C">
        <w:rPr>
          <w:i/>
        </w:rPr>
        <w:t xml:space="preserve"> </w:t>
      </w:r>
      <w:r w:rsidR="003C1D23" w:rsidRPr="00F7757C">
        <w:t>в регионе.</w:t>
      </w:r>
      <w:r w:rsidR="008649E0" w:rsidRPr="00F7757C">
        <w:t xml:space="preserve"> </w:t>
      </w:r>
      <w:r w:rsidR="00F82F9C" w:rsidRPr="00F7757C">
        <w:t>В</w:t>
      </w:r>
      <w:r w:rsidR="00D62279" w:rsidRPr="00F7757C">
        <w:t xml:space="preserve"> качестве </w:t>
      </w:r>
      <w:r w:rsidR="008675BC" w:rsidRPr="00F7757C">
        <w:t xml:space="preserve">стандартов </w:t>
      </w:r>
      <w:r w:rsidR="00D62279" w:rsidRPr="00F7757C">
        <w:t>использова</w:t>
      </w:r>
      <w:r w:rsidR="000121A8" w:rsidRPr="00F7757C">
        <w:t>ли</w:t>
      </w:r>
      <w:r w:rsidR="009A6E70" w:rsidRPr="00F7757C">
        <w:t>сь</w:t>
      </w:r>
      <w:r w:rsidR="008649E0" w:rsidRPr="00F7757C">
        <w:t xml:space="preserve"> </w:t>
      </w:r>
      <w:r w:rsidR="00484415" w:rsidRPr="00F7757C">
        <w:t>сорт</w:t>
      </w:r>
      <w:r w:rsidR="008675BC" w:rsidRPr="00F7757C">
        <w:t xml:space="preserve">а </w:t>
      </w:r>
      <w:proofErr w:type="spellStart"/>
      <w:r w:rsidR="008675BC" w:rsidRPr="00F7757C">
        <w:t>Алмалы</w:t>
      </w:r>
      <w:proofErr w:type="spellEnd"/>
      <w:r w:rsidR="008675BC" w:rsidRPr="00F7757C">
        <w:t xml:space="preserve">, </w:t>
      </w:r>
      <w:proofErr w:type="spellStart"/>
      <w:r w:rsidR="008675BC" w:rsidRPr="00F7757C">
        <w:t>Жетысу</w:t>
      </w:r>
      <w:proofErr w:type="spellEnd"/>
      <w:r w:rsidR="008675BC" w:rsidRPr="00F7757C">
        <w:t xml:space="preserve">, Стекловидная 24, </w:t>
      </w:r>
      <w:r w:rsidR="006C43C3" w:rsidRPr="00F7757C">
        <w:t>Богарная 56</w:t>
      </w:r>
      <w:r w:rsidR="00AA09DC" w:rsidRPr="00F7757C">
        <w:t xml:space="preserve"> и </w:t>
      </w:r>
      <w:r w:rsidR="000121A8" w:rsidRPr="00F7757C">
        <w:rPr>
          <w:shd w:val="clear" w:color="auto" w:fill="FFFFFF"/>
        </w:rPr>
        <w:t>восприимчив</w:t>
      </w:r>
      <w:r w:rsidR="00AA09DC" w:rsidRPr="00F7757C">
        <w:rPr>
          <w:shd w:val="clear" w:color="auto" w:fill="FFFFFF"/>
        </w:rPr>
        <w:t>ый</w:t>
      </w:r>
      <w:r w:rsidR="000121A8" w:rsidRPr="00F7757C">
        <w:rPr>
          <w:shd w:val="clear" w:color="auto" w:fill="FFFFFF"/>
        </w:rPr>
        <w:t xml:space="preserve"> </w:t>
      </w:r>
      <w:r w:rsidR="000121A8" w:rsidRPr="00F7757C">
        <w:t>зарубежный сорт</w:t>
      </w:r>
      <w:r w:rsidR="00AA09DC" w:rsidRPr="00F7757C">
        <w:t>-</w:t>
      </w:r>
      <w:r w:rsidR="00AA09DC" w:rsidRPr="00F7757C">
        <w:lastRenderedPageBreak/>
        <w:t>индикатор</w:t>
      </w:r>
      <w:r w:rsidR="008649E0" w:rsidRPr="00F7757C">
        <w:t xml:space="preserve"> </w:t>
      </w:r>
      <w:proofErr w:type="spellStart"/>
      <w:r w:rsidR="008675BC" w:rsidRPr="00F7757C">
        <w:rPr>
          <w:shd w:val="clear" w:color="auto" w:fill="FFFFFF"/>
        </w:rPr>
        <w:t>Morocco</w:t>
      </w:r>
      <w:proofErr w:type="spellEnd"/>
      <w:r w:rsidR="000121A8" w:rsidRPr="00F7757C">
        <w:rPr>
          <w:shd w:val="clear" w:color="auto" w:fill="FFFFFF"/>
        </w:rPr>
        <w:t xml:space="preserve">, который </w:t>
      </w:r>
      <w:r w:rsidR="00425E01" w:rsidRPr="00F7757C">
        <w:rPr>
          <w:shd w:val="clear" w:color="auto" w:fill="FFFFFF"/>
        </w:rPr>
        <w:t>обеспеч</w:t>
      </w:r>
      <w:r w:rsidR="000121A8" w:rsidRPr="00F7757C">
        <w:rPr>
          <w:shd w:val="clear" w:color="auto" w:fill="FFFFFF"/>
        </w:rPr>
        <w:t>ивал</w:t>
      </w:r>
      <w:r w:rsidR="008649E0" w:rsidRPr="00F7757C">
        <w:rPr>
          <w:shd w:val="clear" w:color="auto" w:fill="FFFFFF"/>
        </w:rPr>
        <w:t xml:space="preserve"> </w:t>
      </w:r>
      <w:r w:rsidR="00AA09DC" w:rsidRPr="00F7757C">
        <w:rPr>
          <w:shd w:val="clear" w:color="auto" w:fill="FFFFFF"/>
        </w:rPr>
        <w:t xml:space="preserve">достаточного образования </w:t>
      </w:r>
      <w:proofErr w:type="spellStart"/>
      <w:r w:rsidR="00AA09DC" w:rsidRPr="00F7757C">
        <w:rPr>
          <w:shd w:val="clear" w:color="auto" w:fill="FFFFFF"/>
        </w:rPr>
        <w:t>инокулюма</w:t>
      </w:r>
      <w:proofErr w:type="spellEnd"/>
      <w:r w:rsidR="00AA09DC" w:rsidRPr="00F7757C">
        <w:rPr>
          <w:shd w:val="clear" w:color="auto" w:fill="FFFFFF"/>
        </w:rPr>
        <w:t xml:space="preserve"> и распространения</w:t>
      </w:r>
      <w:r w:rsidR="003A09DC" w:rsidRPr="00F7757C">
        <w:rPr>
          <w:shd w:val="clear" w:color="auto" w:fill="FFFFFF"/>
        </w:rPr>
        <w:t xml:space="preserve"> инфекци</w:t>
      </w:r>
      <w:r w:rsidR="00AA09DC" w:rsidRPr="00F7757C">
        <w:rPr>
          <w:shd w:val="clear" w:color="auto" w:fill="FFFFFF"/>
        </w:rPr>
        <w:t>и</w:t>
      </w:r>
      <w:r w:rsidR="00425E01" w:rsidRPr="00F7757C">
        <w:rPr>
          <w:shd w:val="clear" w:color="auto" w:fill="FFFFFF"/>
        </w:rPr>
        <w:t xml:space="preserve">. </w:t>
      </w:r>
    </w:p>
    <w:p w14:paraId="10252E4A" w14:textId="7D6D88BF" w:rsidR="009B098A" w:rsidRPr="00CB01C4" w:rsidRDefault="009B098A" w:rsidP="00F7757C">
      <w:pPr>
        <w:ind w:firstLine="567"/>
        <w:jc w:val="both"/>
        <w:rPr>
          <w:sz w:val="18"/>
          <w:szCs w:val="18"/>
          <w:shd w:val="clear" w:color="auto" w:fill="FFFFFF"/>
        </w:rPr>
      </w:pPr>
    </w:p>
    <w:p w14:paraId="075BFCCC" w14:textId="7D1B2AD4" w:rsidR="009B098A" w:rsidRPr="00CB01C4" w:rsidRDefault="009B098A" w:rsidP="00CB01C4">
      <w:pPr>
        <w:jc w:val="center"/>
        <w:rPr>
          <w:color w:val="000000"/>
          <w:sz w:val="18"/>
          <w:szCs w:val="18"/>
          <w:highlight w:val="yellow"/>
          <w:lang w:val="kk-KZ"/>
        </w:rPr>
      </w:pPr>
      <w:r w:rsidRPr="00CB01C4">
        <w:rPr>
          <w:color w:val="000000"/>
          <w:sz w:val="18"/>
          <w:szCs w:val="18"/>
          <w:highlight w:val="yellow"/>
          <w:lang w:val="kk-KZ"/>
        </w:rPr>
        <w:t>Таблица 1</w:t>
      </w:r>
      <w:r w:rsidR="00897B2B" w:rsidRPr="00CB01C4">
        <w:rPr>
          <w:color w:val="000000"/>
          <w:sz w:val="18"/>
          <w:szCs w:val="18"/>
          <w:highlight w:val="yellow"/>
          <w:lang w:val="kk-KZ"/>
        </w:rPr>
        <w:t xml:space="preserve">. </w:t>
      </w:r>
      <w:r w:rsidR="00897F80" w:rsidRPr="00CB01C4">
        <w:rPr>
          <w:color w:val="000000"/>
          <w:sz w:val="18"/>
          <w:szCs w:val="18"/>
          <w:highlight w:val="yellow"/>
          <w:lang w:val="kk-KZ"/>
        </w:rPr>
        <w:t xml:space="preserve">Селекционный </w:t>
      </w:r>
      <w:r w:rsidR="00AF11C3" w:rsidRPr="00CB01C4">
        <w:rPr>
          <w:color w:val="000000"/>
          <w:sz w:val="18"/>
          <w:szCs w:val="18"/>
          <w:highlight w:val="yellow"/>
          <w:lang w:val="kk-KZ"/>
        </w:rPr>
        <w:t xml:space="preserve">материал </w:t>
      </w:r>
      <w:r w:rsidRPr="00CB01C4">
        <w:rPr>
          <w:color w:val="000000"/>
          <w:sz w:val="18"/>
          <w:szCs w:val="18"/>
          <w:highlight w:val="yellow"/>
          <w:lang w:val="kk-KZ"/>
        </w:rPr>
        <w:t>озимой пшеницы</w:t>
      </w:r>
    </w:p>
    <w:p w14:paraId="18AF12AE" w14:textId="77777777" w:rsidR="007218E7" w:rsidRPr="00CB01C4" w:rsidRDefault="007218E7" w:rsidP="007218E7">
      <w:pPr>
        <w:ind w:firstLine="567"/>
        <w:jc w:val="both"/>
        <w:rPr>
          <w:color w:val="000000"/>
          <w:sz w:val="18"/>
          <w:szCs w:val="18"/>
          <w:highlight w:val="yellow"/>
          <w:lang w:val="kk-KZ"/>
        </w:rPr>
      </w:pPr>
    </w:p>
    <w:tbl>
      <w:tblPr>
        <w:tblStyle w:val="-1"/>
        <w:tblW w:w="0" w:type="auto"/>
        <w:jc w:val="center"/>
        <w:tblLook w:val="04A0" w:firstRow="1" w:lastRow="0" w:firstColumn="1" w:lastColumn="0" w:noHBand="0" w:noVBand="1"/>
      </w:tblPr>
      <w:tblGrid>
        <w:gridCol w:w="510"/>
        <w:gridCol w:w="2223"/>
        <w:gridCol w:w="646"/>
        <w:gridCol w:w="2069"/>
        <w:gridCol w:w="645"/>
        <w:gridCol w:w="2198"/>
      </w:tblGrid>
      <w:tr w:rsidR="00CC46A7" w:rsidRPr="00CB01C4" w14:paraId="4BD0962D" w14:textId="453BC55B" w:rsidTr="00CB01C4">
        <w:trPr>
          <w:cnfStyle w:val="100000000000" w:firstRow="1" w:lastRow="0" w:firstColumn="0" w:lastColumn="0" w:oddVBand="0" w:evenVBand="0" w:oddHBand="0" w:evenHBand="0" w:firstRowFirstColumn="0" w:firstRowLastColumn="0" w:lastRowFirstColumn="0" w:lastRowLastColumn="0"/>
          <w:trHeight w:val="666"/>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10628244" w14:textId="194AC7C1" w:rsidR="009B098A" w:rsidRPr="00CB01C4" w:rsidRDefault="009B098A" w:rsidP="00897F80">
            <w:pPr>
              <w:jc w:val="center"/>
              <w:rPr>
                <w:b w:val="0"/>
                <w:bCs w:val="0"/>
                <w:color w:val="000000"/>
                <w:sz w:val="18"/>
                <w:szCs w:val="18"/>
                <w:highlight w:val="yellow"/>
                <w:lang w:val="kk-KZ"/>
              </w:rPr>
            </w:pPr>
            <w:r w:rsidRPr="00CB01C4">
              <w:rPr>
                <w:b w:val="0"/>
                <w:bCs w:val="0"/>
                <w:color w:val="000000"/>
                <w:sz w:val="18"/>
                <w:szCs w:val="18"/>
                <w:highlight w:val="yellow"/>
                <w:lang w:val="kk-KZ"/>
              </w:rPr>
              <w:t xml:space="preserve">№ </w:t>
            </w:r>
            <w:r w:rsidR="00AF11C3" w:rsidRPr="00CB01C4">
              <w:rPr>
                <w:b w:val="0"/>
                <w:bCs w:val="0"/>
                <w:color w:val="000000"/>
                <w:sz w:val="18"/>
                <w:szCs w:val="18"/>
                <w:highlight w:val="yellow"/>
                <w:lang w:val="kk-KZ"/>
              </w:rPr>
              <w:t>п/п</w:t>
            </w:r>
          </w:p>
        </w:tc>
        <w:tc>
          <w:tcPr>
            <w:tcW w:w="2223" w:type="dxa"/>
            <w:tcBorders>
              <w:top w:val="single" w:sz="4" w:space="0" w:color="auto"/>
              <w:left w:val="single" w:sz="4" w:space="0" w:color="auto"/>
              <w:bottom w:val="single" w:sz="4" w:space="0" w:color="auto"/>
              <w:right w:val="single" w:sz="4" w:space="0" w:color="auto"/>
            </w:tcBorders>
          </w:tcPr>
          <w:p w14:paraId="6DF795C7" w14:textId="77777777" w:rsidR="007218E7" w:rsidRPr="00CB01C4" w:rsidRDefault="00897F80" w:rsidP="00897F80">
            <w:pPr>
              <w:jc w:val="center"/>
              <w:cnfStyle w:val="100000000000" w:firstRow="1"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b w:val="0"/>
                <w:bCs w:val="0"/>
                <w:color w:val="000000"/>
                <w:sz w:val="18"/>
                <w:szCs w:val="18"/>
                <w:highlight w:val="yellow"/>
                <w:lang w:val="kk-KZ"/>
              </w:rPr>
              <w:t xml:space="preserve">№ </w:t>
            </w:r>
          </w:p>
          <w:p w14:paraId="1B97614F" w14:textId="35DCAD78" w:rsidR="009B098A" w:rsidRPr="00CB01C4" w:rsidRDefault="00897F80" w:rsidP="00897F80">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highlight w:val="yellow"/>
                <w:lang w:val="kk-KZ"/>
              </w:rPr>
            </w:pPr>
            <w:r w:rsidRPr="00CB01C4">
              <w:rPr>
                <w:b w:val="0"/>
                <w:bCs w:val="0"/>
                <w:color w:val="000000"/>
                <w:sz w:val="18"/>
                <w:szCs w:val="18"/>
                <w:highlight w:val="yellow"/>
                <w:lang w:val="kk-KZ"/>
              </w:rPr>
              <w:t xml:space="preserve">каталога/линии </w:t>
            </w:r>
          </w:p>
        </w:tc>
        <w:tc>
          <w:tcPr>
            <w:tcW w:w="646" w:type="dxa"/>
            <w:tcBorders>
              <w:top w:val="single" w:sz="4" w:space="0" w:color="auto"/>
              <w:left w:val="single" w:sz="4" w:space="0" w:color="auto"/>
              <w:bottom w:val="single" w:sz="4" w:space="0" w:color="auto"/>
              <w:right w:val="single" w:sz="4" w:space="0" w:color="auto"/>
            </w:tcBorders>
          </w:tcPr>
          <w:p w14:paraId="2E2C3423" w14:textId="539664CC" w:rsidR="00AF11C3" w:rsidRPr="00CB01C4" w:rsidRDefault="009B098A" w:rsidP="00897F80">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highlight w:val="yellow"/>
                <w:lang w:val="kk-KZ"/>
              </w:rPr>
            </w:pPr>
            <w:r w:rsidRPr="00CB01C4">
              <w:rPr>
                <w:b w:val="0"/>
                <w:bCs w:val="0"/>
                <w:color w:val="000000"/>
                <w:sz w:val="18"/>
                <w:szCs w:val="18"/>
                <w:highlight w:val="yellow"/>
                <w:lang w:val="kk-KZ"/>
              </w:rPr>
              <w:t>№</w:t>
            </w:r>
            <w:r w:rsidR="00AF11C3" w:rsidRPr="00CB01C4">
              <w:rPr>
                <w:b w:val="0"/>
                <w:bCs w:val="0"/>
                <w:color w:val="000000"/>
                <w:sz w:val="18"/>
                <w:szCs w:val="18"/>
                <w:highlight w:val="yellow"/>
                <w:lang w:val="kk-KZ"/>
              </w:rPr>
              <w:t xml:space="preserve"> п/п</w:t>
            </w:r>
          </w:p>
        </w:tc>
        <w:tc>
          <w:tcPr>
            <w:tcW w:w="2069" w:type="dxa"/>
            <w:tcBorders>
              <w:top w:val="single" w:sz="4" w:space="0" w:color="auto"/>
              <w:left w:val="single" w:sz="4" w:space="0" w:color="auto"/>
              <w:bottom w:val="single" w:sz="4" w:space="0" w:color="auto"/>
              <w:right w:val="single" w:sz="4" w:space="0" w:color="auto"/>
            </w:tcBorders>
          </w:tcPr>
          <w:p w14:paraId="7FA82A87" w14:textId="2CD5A758" w:rsidR="009B098A" w:rsidRPr="00CB01C4" w:rsidRDefault="00897F80" w:rsidP="00897F80">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highlight w:val="yellow"/>
                <w:lang w:val="kk-KZ"/>
              </w:rPr>
            </w:pPr>
            <w:r w:rsidRPr="00CB01C4">
              <w:rPr>
                <w:b w:val="0"/>
                <w:bCs w:val="0"/>
                <w:color w:val="000000"/>
                <w:sz w:val="18"/>
                <w:szCs w:val="18"/>
                <w:highlight w:val="yellow"/>
                <w:lang w:val="kk-KZ"/>
              </w:rPr>
              <w:t>№ каталога/линии</w:t>
            </w:r>
          </w:p>
        </w:tc>
        <w:tc>
          <w:tcPr>
            <w:tcW w:w="645" w:type="dxa"/>
            <w:tcBorders>
              <w:top w:val="single" w:sz="4" w:space="0" w:color="auto"/>
              <w:left w:val="single" w:sz="4" w:space="0" w:color="auto"/>
              <w:bottom w:val="single" w:sz="4" w:space="0" w:color="auto"/>
              <w:right w:val="single" w:sz="4" w:space="0" w:color="auto"/>
            </w:tcBorders>
          </w:tcPr>
          <w:p w14:paraId="70D8E4DB" w14:textId="0931B917" w:rsidR="009B098A" w:rsidRPr="00CB01C4" w:rsidRDefault="009B098A" w:rsidP="00897F80">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highlight w:val="yellow"/>
                <w:lang w:val="kk-KZ"/>
              </w:rPr>
            </w:pPr>
            <w:r w:rsidRPr="00CB01C4">
              <w:rPr>
                <w:b w:val="0"/>
                <w:bCs w:val="0"/>
                <w:color w:val="000000"/>
                <w:sz w:val="18"/>
                <w:szCs w:val="18"/>
                <w:highlight w:val="yellow"/>
                <w:lang w:val="kk-KZ"/>
              </w:rPr>
              <w:t>№</w:t>
            </w:r>
            <w:r w:rsidR="00AF11C3" w:rsidRPr="00CB01C4">
              <w:rPr>
                <w:b w:val="0"/>
                <w:bCs w:val="0"/>
                <w:color w:val="000000"/>
                <w:sz w:val="18"/>
                <w:szCs w:val="18"/>
                <w:highlight w:val="yellow"/>
                <w:lang w:val="kk-KZ"/>
              </w:rPr>
              <w:t xml:space="preserve"> п/п</w:t>
            </w:r>
          </w:p>
        </w:tc>
        <w:tc>
          <w:tcPr>
            <w:tcW w:w="2198" w:type="dxa"/>
            <w:tcBorders>
              <w:top w:val="single" w:sz="4" w:space="0" w:color="auto"/>
              <w:left w:val="single" w:sz="4" w:space="0" w:color="auto"/>
              <w:bottom w:val="single" w:sz="4" w:space="0" w:color="auto"/>
              <w:right w:val="single" w:sz="4" w:space="0" w:color="auto"/>
            </w:tcBorders>
          </w:tcPr>
          <w:p w14:paraId="20675F13" w14:textId="77777777" w:rsidR="007218E7" w:rsidRPr="00CB01C4" w:rsidRDefault="00897F80" w:rsidP="00897F80">
            <w:pPr>
              <w:jc w:val="center"/>
              <w:cnfStyle w:val="100000000000" w:firstRow="1"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b w:val="0"/>
                <w:bCs w:val="0"/>
                <w:color w:val="000000"/>
                <w:sz w:val="18"/>
                <w:szCs w:val="18"/>
                <w:highlight w:val="yellow"/>
                <w:lang w:val="kk-KZ"/>
              </w:rPr>
              <w:t xml:space="preserve">№ </w:t>
            </w:r>
          </w:p>
          <w:p w14:paraId="210F1A30" w14:textId="4E39F48B" w:rsidR="009B098A" w:rsidRPr="00CB01C4" w:rsidRDefault="00897F80" w:rsidP="00897F80">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highlight w:val="yellow"/>
                <w:lang w:val="kk-KZ"/>
              </w:rPr>
            </w:pPr>
            <w:r w:rsidRPr="00CB01C4">
              <w:rPr>
                <w:b w:val="0"/>
                <w:bCs w:val="0"/>
                <w:color w:val="000000"/>
                <w:sz w:val="18"/>
                <w:szCs w:val="18"/>
                <w:highlight w:val="yellow"/>
                <w:lang w:val="kk-KZ"/>
              </w:rPr>
              <w:t>каталога/линии</w:t>
            </w:r>
          </w:p>
        </w:tc>
      </w:tr>
      <w:tr w:rsidR="00897F80" w:rsidRPr="00CB01C4" w14:paraId="7ADA6B58" w14:textId="40579797" w:rsidTr="00CB01C4">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1C1E167D" w14:textId="5D4032D2" w:rsidR="00897F80" w:rsidRPr="00CB01C4" w:rsidRDefault="00897F80" w:rsidP="00897F80">
            <w:pPr>
              <w:jc w:val="center"/>
              <w:rPr>
                <w:b w:val="0"/>
                <w:color w:val="000000"/>
                <w:sz w:val="18"/>
                <w:szCs w:val="18"/>
                <w:highlight w:val="yellow"/>
                <w:lang w:val="kk-KZ"/>
              </w:rPr>
            </w:pPr>
            <w:r w:rsidRPr="00CB01C4">
              <w:rPr>
                <w:b w:val="0"/>
                <w:iCs/>
                <w:sz w:val="18"/>
                <w:szCs w:val="18"/>
                <w:highlight w:val="yellow"/>
              </w:rPr>
              <w:t>1</w:t>
            </w:r>
          </w:p>
        </w:tc>
        <w:tc>
          <w:tcPr>
            <w:tcW w:w="2223" w:type="dxa"/>
            <w:tcBorders>
              <w:top w:val="single" w:sz="4" w:space="0" w:color="auto"/>
              <w:left w:val="single" w:sz="4" w:space="0" w:color="auto"/>
              <w:bottom w:val="single" w:sz="4" w:space="0" w:color="auto"/>
              <w:right w:val="single" w:sz="4" w:space="0" w:color="auto"/>
            </w:tcBorders>
          </w:tcPr>
          <w:p w14:paraId="38D1C235" w14:textId="5206FF09"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20521-1</w:t>
            </w:r>
          </w:p>
        </w:tc>
        <w:tc>
          <w:tcPr>
            <w:tcW w:w="646" w:type="dxa"/>
            <w:tcBorders>
              <w:top w:val="single" w:sz="4" w:space="0" w:color="auto"/>
              <w:left w:val="single" w:sz="4" w:space="0" w:color="auto"/>
              <w:bottom w:val="single" w:sz="4" w:space="0" w:color="auto"/>
              <w:right w:val="single" w:sz="4" w:space="0" w:color="auto"/>
            </w:tcBorders>
          </w:tcPr>
          <w:p w14:paraId="49518097" w14:textId="2D8A761F"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19</w:t>
            </w:r>
          </w:p>
        </w:tc>
        <w:tc>
          <w:tcPr>
            <w:tcW w:w="2069" w:type="dxa"/>
            <w:tcBorders>
              <w:top w:val="single" w:sz="4" w:space="0" w:color="auto"/>
              <w:left w:val="single" w:sz="4" w:space="0" w:color="auto"/>
              <w:bottom w:val="single" w:sz="4" w:space="0" w:color="auto"/>
              <w:right w:val="single" w:sz="4" w:space="0" w:color="auto"/>
            </w:tcBorders>
          </w:tcPr>
          <w:p w14:paraId="1815891C" w14:textId="54749D7E"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22315-1</w:t>
            </w:r>
          </w:p>
        </w:tc>
        <w:tc>
          <w:tcPr>
            <w:tcW w:w="645" w:type="dxa"/>
            <w:tcBorders>
              <w:top w:val="single" w:sz="4" w:space="0" w:color="auto"/>
              <w:left w:val="single" w:sz="4" w:space="0" w:color="auto"/>
              <w:bottom w:val="single" w:sz="4" w:space="0" w:color="auto"/>
              <w:right w:val="single" w:sz="4" w:space="0" w:color="auto"/>
            </w:tcBorders>
          </w:tcPr>
          <w:p w14:paraId="56BF101F" w14:textId="3BCE292F"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37</w:t>
            </w:r>
          </w:p>
        </w:tc>
        <w:tc>
          <w:tcPr>
            <w:tcW w:w="2198" w:type="dxa"/>
            <w:tcBorders>
              <w:top w:val="single" w:sz="4" w:space="0" w:color="auto"/>
              <w:left w:val="single" w:sz="4" w:space="0" w:color="auto"/>
              <w:bottom w:val="single" w:sz="4" w:space="0" w:color="auto"/>
              <w:right w:val="single" w:sz="4" w:space="0" w:color="auto"/>
            </w:tcBorders>
          </w:tcPr>
          <w:p w14:paraId="7B5F5D09" w14:textId="033CF042"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20388-7</w:t>
            </w:r>
          </w:p>
        </w:tc>
      </w:tr>
      <w:tr w:rsidR="00897F80" w:rsidRPr="00CB01C4" w14:paraId="53C5ECED" w14:textId="3FAE9FB3" w:rsidTr="00CB01C4">
        <w:trPr>
          <w:trHeight w:val="324"/>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2855195D" w14:textId="02EA9289" w:rsidR="00897F80" w:rsidRPr="00CB01C4" w:rsidRDefault="00897F80" w:rsidP="00897F80">
            <w:pPr>
              <w:jc w:val="center"/>
              <w:rPr>
                <w:b w:val="0"/>
                <w:color w:val="000000"/>
                <w:sz w:val="18"/>
                <w:szCs w:val="18"/>
                <w:highlight w:val="yellow"/>
                <w:lang w:val="kk-KZ"/>
              </w:rPr>
            </w:pPr>
            <w:r w:rsidRPr="00CB01C4">
              <w:rPr>
                <w:b w:val="0"/>
                <w:iCs/>
                <w:sz w:val="18"/>
                <w:szCs w:val="18"/>
                <w:highlight w:val="yellow"/>
              </w:rPr>
              <w:t>2</w:t>
            </w:r>
          </w:p>
        </w:tc>
        <w:tc>
          <w:tcPr>
            <w:tcW w:w="2223" w:type="dxa"/>
            <w:tcBorders>
              <w:top w:val="single" w:sz="4" w:space="0" w:color="auto"/>
              <w:left w:val="single" w:sz="4" w:space="0" w:color="auto"/>
              <w:bottom w:val="single" w:sz="4" w:space="0" w:color="auto"/>
              <w:right w:val="single" w:sz="4" w:space="0" w:color="auto"/>
            </w:tcBorders>
          </w:tcPr>
          <w:p w14:paraId="042935DA" w14:textId="7172DA87"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18411-1</w:t>
            </w:r>
          </w:p>
        </w:tc>
        <w:tc>
          <w:tcPr>
            <w:tcW w:w="646" w:type="dxa"/>
            <w:tcBorders>
              <w:top w:val="single" w:sz="4" w:space="0" w:color="auto"/>
              <w:left w:val="single" w:sz="4" w:space="0" w:color="auto"/>
              <w:bottom w:val="single" w:sz="4" w:space="0" w:color="auto"/>
              <w:right w:val="single" w:sz="4" w:space="0" w:color="auto"/>
            </w:tcBorders>
          </w:tcPr>
          <w:p w14:paraId="63BACB24" w14:textId="0A7CE9C4"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20</w:t>
            </w:r>
          </w:p>
        </w:tc>
        <w:tc>
          <w:tcPr>
            <w:tcW w:w="2069" w:type="dxa"/>
            <w:tcBorders>
              <w:top w:val="single" w:sz="4" w:space="0" w:color="auto"/>
              <w:left w:val="single" w:sz="4" w:space="0" w:color="auto"/>
              <w:bottom w:val="single" w:sz="4" w:space="0" w:color="auto"/>
              <w:right w:val="single" w:sz="4" w:space="0" w:color="auto"/>
            </w:tcBorders>
          </w:tcPr>
          <w:p w14:paraId="05BED1F5" w14:textId="18CADE9E"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19051-4</w:t>
            </w:r>
          </w:p>
        </w:tc>
        <w:tc>
          <w:tcPr>
            <w:tcW w:w="645" w:type="dxa"/>
            <w:tcBorders>
              <w:top w:val="single" w:sz="4" w:space="0" w:color="auto"/>
              <w:left w:val="single" w:sz="4" w:space="0" w:color="auto"/>
              <w:bottom w:val="single" w:sz="4" w:space="0" w:color="auto"/>
              <w:right w:val="single" w:sz="4" w:space="0" w:color="auto"/>
            </w:tcBorders>
          </w:tcPr>
          <w:p w14:paraId="1010136D" w14:textId="22AA671C"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38</w:t>
            </w:r>
          </w:p>
        </w:tc>
        <w:tc>
          <w:tcPr>
            <w:tcW w:w="2198" w:type="dxa"/>
            <w:tcBorders>
              <w:top w:val="single" w:sz="4" w:space="0" w:color="auto"/>
              <w:left w:val="single" w:sz="4" w:space="0" w:color="auto"/>
              <w:bottom w:val="single" w:sz="4" w:space="0" w:color="auto"/>
              <w:right w:val="single" w:sz="4" w:space="0" w:color="auto"/>
            </w:tcBorders>
          </w:tcPr>
          <w:p w14:paraId="293175B6" w14:textId="53D9CB0C"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19980-6</w:t>
            </w:r>
          </w:p>
        </w:tc>
      </w:tr>
      <w:tr w:rsidR="00897F80" w:rsidRPr="00CB01C4" w14:paraId="66047D95" w14:textId="4453F03B" w:rsidTr="00CB01C4">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6B1F2001" w14:textId="7C0448FD" w:rsidR="00897F80" w:rsidRPr="00CB01C4" w:rsidRDefault="00897F80" w:rsidP="00897F80">
            <w:pPr>
              <w:jc w:val="center"/>
              <w:rPr>
                <w:b w:val="0"/>
                <w:color w:val="000000"/>
                <w:sz w:val="18"/>
                <w:szCs w:val="18"/>
                <w:highlight w:val="yellow"/>
                <w:lang w:val="kk-KZ"/>
              </w:rPr>
            </w:pPr>
            <w:r w:rsidRPr="00CB01C4">
              <w:rPr>
                <w:b w:val="0"/>
                <w:iCs/>
                <w:sz w:val="18"/>
                <w:szCs w:val="18"/>
                <w:highlight w:val="yellow"/>
              </w:rPr>
              <w:t>3</w:t>
            </w:r>
          </w:p>
        </w:tc>
        <w:tc>
          <w:tcPr>
            <w:tcW w:w="2223" w:type="dxa"/>
            <w:tcBorders>
              <w:top w:val="single" w:sz="4" w:space="0" w:color="auto"/>
              <w:left w:val="single" w:sz="4" w:space="0" w:color="auto"/>
              <w:bottom w:val="single" w:sz="4" w:space="0" w:color="auto"/>
              <w:right w:val="single" w:sz="4" w:space="0" w:color="auto"/>
            </w:tcBorders>
          </w:tcPr>
          <w:p w14:paraId="55A78458" w14:textId="5E365A36"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18410-1</w:t>
            </w:r>
          </w:p>
        </w:tc>
        <w:tc>
          <w:tcPr>
            <w:tcW w:w="646" w:type="dxa"/>
            <w:tcBorders>
              <w:top w:val="single" w:sz="4" w:space="0" w:color="auto"/>
              <w:left w:val="single" w:sz="4" w:space="0" w:color="auto"/>
              <w:bottom w:val="single" w:sz="4" w:space="0" w:color="auto"/>
              <w:right w:val="single" w:sz="4" w:space="0" w:color="auto"/>
            </w:tcBorders>
          </w:tcPr>
          <w:p w14:paraId="241BB363" w14:textId="00C67BD2"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21</w:t>
            </w:r>
          </w:p>
        </w:tc>
        <w:tc>
          <w:tcPr>
            <w:tcW w:w="2069" w:type="dxa"/>
            <w:tcBorders>
              <w:top w:val="single" w:sz="4" w:space="0" w:color="auto"/>
              <w:left w:val="single" w:sz="4" w:space="0" w:color="auto"/>
              <w:bottom w:val="single" w:sz="4" w:space="0" w:color="auto"/>
              <w:right w:val="single" w:sz="4" w:space="0" w:color="auto"/>
            </w:tcBorders>
          </w:tcPr>
          <w:p w14:paraId="406B16AC" w14:textId="39CAFFD5"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21144-4-1</w:t>
            </w:r>
          </w:p>
        </w:tc>
        <w:tc>
          <w:tcPr>
            <w:tcW w:w="645" w:type="dxa"/>
            <w:tcBorders>
              <w:top w:val="single" w:sz="4" w:space="0" w:color="auto"/>
              <w:left w:val="single" w:sz="4" w:space="0" w:color="auto"/>
              <w:bottom w:val="single" w:sz="4" w:space="0" w:color="auto"/>
              <w:right w:val="single" w:sz="4" w:space="0" w:color="auto"/>
            </w:tcBorders>
          </w:tcPr>
          <w:p w14:paraId="55BD9B87" w14:textId="51A6BBC5"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39</w:t>
            </w:r>
          </w:p>
        </w:tc>
        <w:tc>
          <w:tcPr>
            <w:tcW w:w="2198" w:type="dxa"/>
            <w:tcBorders>
              <w:top w:val="single" w:sz="4" w:space="0" w:color="auto"/>
              <w:left w:val="single" w:sz="4" w:space="0" w:color="auto"/>
              <w:bottom w:val="single" w:sz="4" w:space="0" w:color="auto"/>
              <w:right w:val="single" w:sz="4" w:space="0" w:color="auto"/>
            </w:tcBorders>
          </w:tcPr>
          <w:p w14:paraId="6333E0F9" w14:textId="654F789B"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20389</w:t>
            </w:r>
          </w:p>
        </w:tc>
      </w:tr>
      <w:tr w:rsidR="00897F80" w:rsidRPr="00CB01C4" w14:paraId="2CDA57C6" w14:textId="0FCDDF30" w:rsidTr="00CB01C4">
        <w:trPr>
          <w:trHeight w:val="324"/>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55529A6A" w14:textId="4B710D18" w:rsidR="00897F80" w:rsidRPr="00CB01C4" w:rsidRDefault="00897F80" w:rsidP="00897F80">
            <w:pPr>
              <w:jc w:val="center"/>
              <w:rPr>
                <w:b w:val="0"/>
                <w:color w:val="000000"/>
                <w:sz w:val="18"/>
                <w:szCs w:val="18"/>
                <w:highlight w:val="yellow"/>
                <w:lang w:val="kk-KZ"/>
              </w:rPr>
            </w:pPr>
            <w:r w:rsidRPr="00CB01C4">
              <w:rPr>
                <w:b w:val="0"/>
                <w:iCs/>
                <w:sz w:val="18"/>
                <w:szCs w:val="18"/>
                <w:highlight w:val="yellow"/>
              </w:rPr>
              <w:t>4</w:t>
            </w:r>
          </w:p>
        </w:tc>
        <w:tc>
          <w:tcPr>
            <w:tcW w:w="2223" w:type="dxa"/>
            <w:tcBorders>
              <w:top w:val="single" w:sz="4" w:space="0" w:color="auto"/>
              <w:left w:val="single" w:sz="4" w:space="0" w:color="auto"/>
              <w:bottom w:val="single" w:sz="4" w:space="0" w:color="auto"/>
              <w:right w:val="single" w:sz="4" w:space="0" w:color="auto"/>
            </w:tcBorders>
          </w:tcPr>
          <w:p w14:paraId="29F365E7" w14:textId="662FBC7B"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21266-3</w:t>
            </w:r>
          </w:p>
        </w:tc>
        <w:tc>
          <w:tcPr>
            <w:tcW w:w="646" w:type="dxa"/>
            <w:tcBorders>
              <w:top w:val="single" w:sz="4" w:space="0" w:color="auto"/>
              <w:left w:val="single" w:sz="4" w:space="0" w:color="auto"/>
              <w:bottom w:val="single" w:sz="4" w:space="0" w:color="auto"/>
              <w:right w:val="single" w:sz="4" w:space="0" w:color="auto"/>
            </w:tcBorders>
          </w:tcPr>
          <w:p w14:paraId="5CFAB3D1" w14:textId="735CD5F1"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22</w:t>
            </w:r>
          </w:p>
        </w:tc>
        <w:tc>
          <w:tcPr>
            <w:tcW w:w="2069" w:type="dxa"/>
            <w:tcBorders>
              <w:top w:val="single" w:sz="4" w:space="0" w:color="auto"/>
              <w:left w:val="single" w:sz="4" w:space="0" w:color="auto"/>
              <w:bottom w:val="single" w:sz="4" w:space="0" w:color="auto"/>
              <w:right w:val="single" w:sz="4" w:space="0" w:color="auto"/>
            </w:tcBorders>
          </w:tcPr>
          <w:p w14:paraId="0F85AFE4" w14:textId="3BC55D34"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22180-1</w:t>
            </w:r>
          </w:p>
        </w:tc>
        <w:tc>
          <w:tcPr>
            <w:tcW w:w="645" w:type="dxa"/>
            <w:tcBorders>
              <w:top w:val="single" w:sz="4" w:space="0" w:color="auto"/>
              <w:left w:val="single" w:sz="4" w:space="0" w:color="auto"/>
              <w:bottom w:val="single" w:sz="4" w:space="0" w:color="auto"/>
              <w:right w:val="single" w:sz="4" w:space="0" w:color="auto"/>
            </w:tcBorders>
          </w:tcPr>
          <w:p w14:paraId="18D13491" w14:textId="7BA14850"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40</w:t>
            </w:r>
          </w:p>
        </w:tc>
        <w:tc>
          <w:tcPr>
            <w:tcW w:w="2198" w:type="dxa"/>
            <w:tcBorders>
              <w:top w:val="single" w:sz="4" w:space="0" w:color="auto"/>
              <w:left w:val="single" w:sz="4" w:space="0" w:color="auto"/>
              <w:bottom w:val="single" w:sz="4" w:space="0" w:color="auto"/>
              <w:right w:val="single" w:sz="4" w:space="0" w:color="auto"/>
            </w:tcBorders>
          </w:tcPr>
          <w:p w14:paraId="67F7E776" w14:textId="34D2BCB5"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20841-2</w:t>
            </w:r>
          </w:p>
        </w:tc>
      </w:tr>
      <w:tr w:rsidR="00897F80" w:rsidRPr="00CB01C4" w14:paraId="68DAC3CF" w14:textId="04D3FAB4" w:rsidTr="00CB01C4">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61B5220A" w14:textId="4B1033F3" w:rsidR="00897F80" w:rsidRPr="00CB01C4" w:rsidRDefault="00897F80" w:rsidP="00897F80">
            <w:pPr>
              <w:jc w:val="center"/>
              <w:rPr>
                <w:b w:val="0"/>
                <w:color w:val="000000"/>
                <w:sz w:val="18"/>
                <w:szCs w:val="18"/>
                <w:highlight w:val="yellow"/>
                <w:lang w:val="kk-KZ"/>
              </w:rPr>
            </w:pPr>
            <w:r w:rsidRPr="00CB01C4">
              <w:rPr>
                <w:b w:val="0"/>
                <w:iCs/>
                <w:sz w:val="18"/>
                <w:szCs w:val="18"/>
                <w:highlight w:val="yellow"/>
              </w:rPr>
              <w:t>5</w:t>
            </w:r>
          </w:p>
        </w:tc>
        <w:tc>
          <w:tcPr>
            <w:tcW w:w="2223" w:type="dxa"/>
            <w:tcBorders>
              <w:top w:val="single" w:sz="4" w:space="0" w:color="auto"/>
              <w:left w:val="single" w:sz="4" w:space="0" w:color="auto"/>
              <w:bottom w:val="single" w:sz="4" w:space="0" w:color="auto"/>
              <w:right w:val="single" w:sz="4" w:space="0" w:color="auto"/>
            </w:tcBorders>
          </w:tcPr>
          <w:p w14:paraId="4DA80DD9" w14:textId="505EA5FB"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20197-17</w:t>
            </w:r>
          </w:p>
        </w:tc>
        <w:tc>
          <w:tcPr>
            <w:tcW w:w="646" w:type="dxa"/>
            <w:tcBorders>
              <w:top w:val="single" w:sz="4" w:space="0" w:color="auto"/>
              <w:left w:val="single" w:sz="4" w:space="0" w:color="auto"/>
              <w:bottom w:val="single" w:sz="4" w:space="0" w:color="auto"/>
              <w:right w:val="single" w:sz="4" w:space="0" w:color="auto"/>
            </w:tcBorders>
          </w:tcPr>
          <w:p w14:paraId="7CE7B232" w14:textId="4BD5C211"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23</w:t>
            </w:r>
          </w:p>
        </w:tc>
        <w:tc>
          <w:tcPr>
            <w:tcW w:w="2069" w:type="dxa"/>
            <w:tcBorders>
              <w:top w:val="single" w:sz="4" w:space="0" w:color="auto"/>
              <w:left w:val="single" w:sz="4" w:space="0" w:color="auto"/>
              <w:bottom w:val="single" w:sz="4" w:space="0" w:color="auto"/>
              <w:right w:val="single" w:sz="4" w:space="0" w:color="auto"/>
            </w:tcBorders>
          </w:tcPr>
          <w:p w14:paraId="3825D700" w14:textId="1D957107"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21692-2-1</w:t>
            </w:r>
          </w:p>
        </w:tc>
        <w:tc>
          <w:tcPr>
            <w:tcW w:w="645" w:type="dxa"/>
            <w:tcBorders>
              <w:top w:val="single" w:sz="4" w:space="0" w:color="auto"/>
              <w:left w:val="single" w:sz="4" w:space="0" w:color="auto"/>
              <w:bottom w:val="single" w:sz="4" w:space="0" w:color="auto"/>
              <w:right w:val="single" w:sz="4" w:space="0" w:color="auto"/>
            </w:tcBorders>
          </w:tcPr>
          <w:p w14:paraId="5FAC1CD3" w14:textId="0493B2AE"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41</w:t>
            </w:r>
          </w:p>
        </w:tc>
        <w:tc>
          <w:tcPr>
            <w:tcW w:w="2198" w:type="dxa"/>
            <w:tcBorders>
              <w:top w:val="single" w:sz="4" w:space="0" w:color="auto"/>
              <w:left w:val="single" w:sz="4" w:space="0" w:color="auto"/>
              <w:bottom w:val="single" w:sz="4" w:space="0" w:color="auto"/>
              <w:right w:val="single" w:sz="4" w:space="0" w:color="auto"/>
            </w:tcBorders>
          </w:tcPr>
          <w:p w14:paraId="5345895B" w14:textId="139E42E6"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20948-8</w:t>
            </w:r>
          </w:p>
        </w:tc>
      </w:tr>
      <w:tr w:rsidR="00897F80" w:rsidRPr="00CB01C4" w14:paraId="071E2A37" w14:textId="2EAE076E" w:rsidTr="00CB01C4">
        <w:trPr>
          <w:trHeight w:val="324"/>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4F660A24" w14:textId="47A5D023" w:rsidR="00897F80" w:rsidRPr="00CB01C4" w:rsidRDefault="00897F80" w:rsidP="00897F80">
            <w:pPr>
              <w:jc w:val="center"/>
              <w:rPr>
                <w:b w:val="0"/>
                <w:color w:val="000000"/>
                <w:sz w:val="18"/>
                <w:szCs w:val="18"/>
                <w:highlight w:val="yellow"/>
                <w:lang w:val="kk-KZ"/>
              </w:rPr>
            </w:pPr>
            <w:r w:rsidRPr="00CB01C4">
              <w:rPr>
                <w:b w:val="0"/>
                <w:iCs/>
                <w:sz w:val="18"/>
                <w:szCs w:val="18"/>
                <w:highlight w:val="yellow"/>
              </w:rPr>
              <w:t>6</w:t>
            </w:r>
          </w:p>
        </w:tc>
        <w:tc>
          <w:tcPr>
            <w:tcW w:w="2223" w:type="dxa"/>
            <w:tcBorders>
              <w:top w:val="single" w:sz="4" w:space="0" w:color="auto"/>
              <w:left w:val="single" w:sz="4" w:space="0" w:color="auto"/>
              <w:bottom w:val="single" w:sz="4" w:space="0" w:color="auto"/>
              <w:right w:val="single" w:sz="4" w:space="0" w:color="auto"/>
            </w:tcBorders>
          </w:tcPr>
          <w:p w14:paraId="1F58E7BE" w14:textId="5A126C38"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20052-9-4</w:t>
            </w:r>
          </w:p>
        </w:tc>
        <w:tc>
          <w:tcPr>
            <w:tcW w:w="646" w:type="dxa"/>
            <w:tcBorders>
              <w:top w:val="single" w:sz="4" w:space="0" w:color="auto"/>
              <w:left w:val="single" w:sz="4" w:space="0" w:color="auto"/>
              <w:bottom w:val="single" w:sz="4" w:space="0" w:color="auto"/>
              <w:right w:val="single" w:sz="4" w:space="0" w:color="auto"/>
            </w:tcBorders>
          </w:tcPr>
          <w:p w14:paraId="189FDE4C" w14:textId="540951E8"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24</w:t>
            </w:r>
          </w:p>
        </w:tc>
        <w:tc>
          <w:tcPr>
            <w:tcW w:w="2069" w:type="dxa"/>
            <w:tcBorders>
              <w:top w:val="single" w:sz="4" w:space="0" w:color="auto"/>
              <w:left w:val="single" w:sz="4" w:space="0" w:color="auto"/>
              <w:bottom w:val="single" w:sz="4" w:space="0" w:color="auto"/>
              <w:right w:val="single" w:sz="4" w:space="0" w:color="auto"/>
            </w:tcBorders>
          </w:tcPr>
          <w:p w14:paraId="00186D93" w14:textId="091DEAEB"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22161-1</w:t>
            </w:r>
          </w:p>
        </w:tc>
        <w:tc>
          <w:tcPr>
            <w:tcW w:w="645" w:type="dxa"/>
            <w:tcBorders>
              <w:top w:val="single" w:sz="4" w:space="0" w:color="auto"/>
              <w:left w:val="single" w:sz="4" w:space="0" w:color="auto"/>
              <w:bottom w:val="single" w:sz="4" w:space="0" w:color="auto"/>
              <w:right w:val="single" w:sz="4" w:space="0" w:color="auto"/>
            </w:tcBorders>
          </w:tcPr>
          <w:p w14:paraId="481FCD92" w14:textId="274A40E8"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42</w:t>
            </w:r>
          </w:p>
        </w:tc>
        <w:tc>
          <w:tcPr>
            <w:tcW w:w="2198" w:type="dxa"/>
            <w:tcBorders>
              <w:top w:val="single" w:sz="4" w:space="0" w:color="auto"/>
              <w:left w:val="single" w:sz="4" w:space="0" w:color="auto"/>
              <w:bottom w:val="single" w:sz="4" w:space="0" w:color="auto"/>
              <w:right w:val="single" w:sz="4" w:space="0" w:color="auto"/>
            </w:tcBorders>
          </w:tcPr>
          <w:p w14:paraId="655FE18C" w14:textId="39792E8C" w:rsidR="00897F80" w:rsidRPr="00CB01C4" w:rsidRDefault="00897F80" w:rsidP="00897F80">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18792-4</w:t>
            </w:r>
          </w:p>
        </w:tc>
      </w:tr>
      <w:tr w:rsidR="00897F80" w:rsidRPr="00CB01C4" w14:paraId="446FA9CA" w14:textId="165C6EC8" w:rsidTr="00CB01C4">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2B464118" w14:textId="3F2EA6E8" w:rsidR="00897F80" w:rsidRPr="00CB01C4" w:rsidRDefault="00897F80" w:rsidP="00897F80">
            <w:pPr>
              <w:jc w:val="center"/>
              <w:rPr>
                <w:b w:val="0"/>
                <w:color w:val="000000"/>
                <w:sz w:val="18"/>
                <w:szCs w:val="18"/>
                <w:highlight w:val="yellow"/>
                <w:lang w:val="kk-KZ"/>
              </w:rPr>
            </w:pPr>
            <w:r w:rsidRPr="00CB01C4">
              <w:rPr>
                <w:b w:val="0"/>
                <w:iCs/>
                <w:sz w:val="18"/>
                <w:szCs w:val="18"/>
                <w:highlight w:val="yellow"/>
              </w:rPr>
              <w:t>7</w:t>
            </w:r>
          </w:p>
        </w:tc>
        <w:tc>
          <w:tcPr>
            <w:tcW w:w="2223" w:type="dxa"/>
            <w:tcBorders>
              <w:top w:val="single" w:sz="4" w:space="0" w:color="auto"/>
              <w:left w:val="single" w:sz="4" w:space="0" w:color="auto"/>
              <w:bottom w:val="single" w:sz="4" w:space="0" w:color="auto"/>
              <w:right w:val="single" w:sz="4" w:space="0" w:color="auto"/>
            </w:tcBorders>
          </w:tcPr>
          <w:p w14:paraId="6E270DCF" w14:textId="0FCE789D"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21141-5-5</w:t>
            </w:r>
          </w:p>
        </w:tc>
        <w:tc>
          <w:tcPr>
            <w:tcW w:w="646" w:type="dxa"/>
            <w:tcBorders>
              <w:top w:val="single" w:sz="4" w:space="0" w:color="auto"/>
              <w:left w:val="single" w:sz="4" w:space="0" w:color="auto"/>
              <w:bottom w:val="single" w:sz="4" w:space="0" w:color="auto"/>
              <w:right w:val="single" w:sz="4" w:space="0" w:color="auto"/>
            </w:tcBorders>
          </w:tcPr>
          <w:p w14:paraId="413C09A4" w14:textId="582BD337"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25</w:t>
            </w:r>
          </w:p>
        </w:tc>
        <w:tc>
          <w:tcPr>
            <w:tcW w:w="2069" w:type="dxa"/>
            <w:tcBorders>
              <w:top w:val="single" w:sz="4" w:space="0" w:color="auto"/>
              <w:left w:val="single" w:sz="4" w:space="0" w:color="auto"/>
              <w:bottom w:val="single" w:sz="4" w:space="0" w:color="auto"/>
              <w:right w:val="single" w:sz="4" w:space="0" w:color="auto"/>
            </w:tcBorders>
          </w:tcPr>
          <w:p w14:paraId="4C4D931A" w14:textId="5BC9F6E3"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rPr>
              <w:t>22208-2</w:t>
            </w:r>
          </w:p>
        </w:tc>
        <w:tc>
          <w:tcPr>
            <w:tcW w:w="645" w:type="dxa"/>
            <w:tcBorders>
              <w:top w:val="single" w:sz="4" w:space="0" w:color="auto"/>
              <w:left w:val="single" w:sz="4" w:space="0" w:color="auto"/>
              <w:bottom w:val="single" w:sz="4" w:space="0" w:color="auto"/>
              <w:right w:val="single" w:sz="4" w:space="0" w:color="auto"/>
            </w:tcBorders>
          </w:tcPr>
          <w:p w14:paraId="374A9CD7" w14:textId="77471DF7"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kk-KZ"/>
              </w:rPr>
            </w:pPr>
            <w:r w:rsidRPr="00CB01C4">
              <w:rPr>
                <w:color w:val="000000"/>
                <w:sz w:val="18"/>
                <w:szCs w:val="18"/>
                <w:highlight w:val="yellow"/>
                <w:lang w:val="kk-KZ"/>
              </w:rPr>
              <w:t>43</w:t>
            </w:r>
          </w:p>
        </w:tc>
        <w:tc>
          <w:tcPr>
            <w:tcW w:w="2198" w:type="dxa"/>
            <w:tcBorders>
              <w:top w:val="single" w:sz="4" w:space="0" w:color="auto"/>
              <w:left w:val="single" w:sz="4" w:space="0" w:color="auto"/>
              <w:bottom w:val="single" w:sz="4" w:space="0" w:color="auto"/>
              <w:right w:val="single" w:sz="4" w:space="0" w:color="auto"/>
            </w:tcBorders>
          </w:tcPr>
          <w:p w14:paraId="7312BE74" w14:textId="78FB8527" w:rsidR="00897F80" w:rsidRPr="00CB01C4" w:rsidRDefault="00897F80" w:rsidP="00897F80">
            <w:pPr>
              <w:jc w:val="center"/>
              <w:cnfStyle w:val="000000100000" w:firstRow="0" w:lastRow="0" w:firstColumn="0" w:lastColumn="0" w:oddVBand="0" w:evenVBand="0" w:oddHBand="1" w:evenHBand="0" w:firstRowFirstColumn="0" w:firstRowLastColumn="0" w:lastRowFirstColumn="0" w:lastRowLastColumn="0"/>
              <w:rPr>
                <w:color w:val="000000"/>
                <w:sz w:val="18"/>
                <w:szCs w:val="18"/>
                <w:lang w:val="kk-KZ"/>
              </w:rPr>
            </w:pPr>
            <w:r w:rsidRPr="00CB01C4">
              <w:rPr>
                <w:color w:val="000000"/>
                <w:sz w:val="18"/>
                <w:szCs w:val="18"/>
                <w:highlight w:val="yellow"/>
              </w:rPr>
              <w:t>18952-1</w:t>
            </w:r>
          </w:p>
        </w:tc>
      </w:tr>
    </w:tbl>
    <w:p w14:paraId="65AA01CF" w14:textId="77777777" w:rsidR="007218E7" w:rsidRDefault="007218E7" w:rsidP="00897B2B">
      <w:pPr>
        <w:jc w:val="both"/>
      </w:pPr>
    </w:p>
    <w:p w14:paraId="63501D78" w14:textId="56855822" w:rsidR="00CB01C4" w:rsidRDefault="00CB01C4" w:rsidP="00F7757C">
      <w:pPr>
        <w:ind w:firstLine="567"/>
        <w:jc w:val="both"/>
      </w:pPr>
      <w:r w:rsidRPr="00CB01C4">
        <w:rPr>
          <w:b/>
          <w:iCs/>
          <w:highlight w:val="yellow"/>
        </w:rPr>
        <w:t>М</w:t>
      </w:r>
      <w:r w:rsidRPr="00CB01C4">
        <w:rPr>
          <w:b/>
          <w:iCs/>
          <w:highlight w:val="yellow"/>
        </w:rPr>
        <w:t>атериалы</w:t>
      </w:r>
      <w:r>
        <w:rPr>
          <w:b/>
          <w:iCs/>
          <w:lang w:val="kk-KZ"/>
        </w:rPr>
        <w:t>.</w:t>
      </w:r>
      <w:r w:rsidRPr="00F7757C">
        <w:t xml:space="preserve"> </w:t>
      </w:r>
    </w:p>
    <w:p w14:paraId="2842EE4F" w14:textId="452D8953" w:rsidR="00AA09DC" w:rsidRPr="00F7757C" w:rsidRDefault="00AA09DC" w:rsidP="00F7757C">
      <w:pPr>
        <w:ind w:firstLine="567"/>
        <w:jc w:val="both"/>
      </w:pPr>
      <w:proofErr w:type="spellStart"/>
      <w:r w:rsidRPr="00F7757C">
        <w:t>Инокулирование</w:t>
      </w:r>
      <w:proofErr w:type="spellEnd"/>
      <w:r w:rsidRPr="00F7757C">
        <w:t xml:space="preserve"> семян озимой пшеницы спорами твердой головни</w:t>
      </w:r>
      <w:r w:rsidR="00D062A9" w:rsidRPr="00F7757C">
        <w:t xml:space="preserve"> (</w:t>
      </w:r>
      <w:proofErr w:type="spellStart"/>
      <w:r w:rsidR="00D062A9" w:rsidRPr="00F7757C">
        <w:rPr>
          <w:i/>
          <w:iCs/>
        </w:rPr>
        <w:t>Tilletia</w:t>
      </w:r>
      <w:proofErr w:type="spellEnd"/>
      <w:r w:rsidR="00D062A9" w:rsidRPr="00F7757C">
        <w:t>)</w:t>
      </w:r>
      <w:r w:rsidRPr="00F7757C">
        <w:t xml:space="preserve"> осуществлялось, за несколько дней до посева</w:t>
      </w:r>
      <w:r w:rsidR="00D062A9" w:rsidRPr="00F7757C">
        <w:t xml:space="preserve"> </w:t>
      </w:r>
      <w:r w:rsidRPr="00F7757C">
        <w:t xml:space="preserve">популяцией патогена. Степень поражения (%) твердой головней оценивали в период «восковой спелости» зерна. Для унификации данных по устойчивости к головневым заболеваниям и размещения </w:t>
      </w:r>
      <w:proofErr w:type="spellStart"/>
      <w:r w:rsidRPr="00F7757C">
        <w:t>сортообразцов</w:t>
      </w:r>
      <w:proofErr w:type="spellEnd"/>
      <w:r w:rsidRPr="00F7757C">
        <w:t xml:space="preserve"> в определенные классы устойчивости использовал</w:t>
      </w:r>
      <w:r w:rsidR="00D062A9" w:rsidRPr="00F7757C">
        <w:t>ась</w:t>
      </w:r>
      <w:r w:rsidRPr="00F7757C">
        <w:t xml:space="preserve"> шкал</w:t>
      </w:r>
      <w:r w:rsidR="00D062A9" w:rsidRPr="00F7757C">
        <w:t>а</w:t>
      </w:r>
      <w:r w:rsidRPr="00F7757C">
        <w:t xml:space="preserve"> [</w:t>
      </w:r>
      <w:proofErr w:type="spellStart"/>
      <w:r w:rsidR="004B6F45" w:rsidRPr="00745B5C">
        <w:rPr>
          <w:highlight w:val="yellow"/>
          <w:lang w:val="en-US"/>
        </w:rPr>
        <w:t>Krivchenko</w:t>
      </w:r>
      <w:proofErr w:type="spellEnd"/>
      <w:r w:rsidR="00473AA9" w:rsidRPr="00745B5C">
        <w:rPr>
          <w:highlight w:val="yellow"/>
        </w:rPr>
        <w:t>,</w:t>
      </w:r>
      <w:r w:rsidR="00CB085F" w:rsidRPr="00745B5C">
        <w:rPr>
          <w:highlight w:val="yellow"/>
        </w:rPr>
        <w:t xml:space="preserve"> </w:t>
      </w:r>
      <w:r w:rsidR="00745B5C" w:rsidRPr="00745B5C">
        <w:rPr>
          <w:highlight w:val="yellow"/>
          <w:lang w:val="kk-KZ"/>
        </w:rPr>
        <w:t>2022</w:t>
      </w:r>
      <w:r w:rsidRPr="00745B5C">
        <w:rPr>
          <w:highlight w:val="yellow"/>
        </w:rPr>
        <w:t>]:</w:t>
      </w:r>
    </w:p>
    <w:p w14:paraId="2ABD0306" w14:textId="77777777" w:rsidR="00AA09DC" w:rsidRPr="00F7757C" w:rsidRDefault="00AA09DC" w:rsidP="00F7757C">
      <w:pPr>
        <w:numPr>
          <w:ilvl w:val="0"/>
          <w:numId w:val="25"/>
        </w:numPr>
        <w:tabs>
          <w:tab w:val="left" w:pos="851"/>
        </w:tabs>
        <w:ind w:left="0" w:firstLine="567"/>
        <w:jc w:val="both"/>
      </w:pPr>
      <w:r w:rsidRPr="00F7757C">
        <w:t>– высокая устойчивость, поражение отсутствует;</w:t>
      </w:r>
    </w:p>
    <w:p w14:paraId="3029CB1B" w14:textId="5492F79A" w:rsidR="00AA09DC" w:rsidRPr="00F7757C" w:rsidRDefault="00AA09DC" w:rsidP="00F7757C">
      <w:pPr>
        <w:tabs>
          <w:tab w:val="left" w:pos="993"/>
        </w:tabs>
        <w:ind w:firstLine="567"/>
        <w:jc w:val="both"/>
      </w:pPr>
      <w:r w:rsidRPr="00F7757C">
        <w:rPr>
          <w:lang w:val="en-US"/>
        </w:rPr>
        <w:t>I</w:t>
      </w:r>
      <w:r w:rsidRPr="00F7757C">
        <w:t xml:space="preserve"> – практическая устойчивость, поражение не превышает </w:t>
      </w:r>
      <w:r w:rsidRPr="00CB01C4">
        <w:rPr>
          <w:highlight w:val="yellow"/>
        </w:rPr>
        <w:t>10</w:t>
      </w:r>
      <w:r w:rsidR="00CB01C4" w:rsidRPr="00CB01C4">
        <w:rPr>
          <w:highlight w:val="yellow"/>
          <w:lang w:val="kk-KZ"/>
        </w:rPr>
        <w:t xml:space="preserve"> </w:t>
      </w:r>
      <w:r w:rsidRPr="00CB01C4">
        <w:rPr>
          <w:highlight w:val="yellow"/>
        </w:rPr>
        <w:t>%</w:t>
      </w:r>
      <w:r w:rsidRPr="00F7757C">
        <w:t>;</w:t>
      </w:r>
    </w:p>
    <w:p w14:paraId="4E61A10D" w14:textId="2531B453" w:rsidR="00AA09DC" w:rsidRPr="00F7757C" w:rsidRDefault="00AA09DC" w:rsidP="00F7757C">
      <w:pPr>
        <w:tabs>
          <w:tab w:val="left" w:pos="993"/>
        </w:tabs>
        <w:ind w:firstLine="567"/>
        <w:jc w:val="both"/>
      </w:pPr>
      <w:r w:rsidRPr="00F7757C">
        <w:rPr>
          <w:lang w:val="en-US"/>
        </w:rPr>
        <w:t>II</w:t>
      </w:r>
      <w:r w:rsidRPr="00F7757C">
        <w:t xml:space="preserve"> – слабая восприимчивость, поражение не превышает 25</w:t>
      </w:r>
      <w:r w:rsidR="00CB01C4">
        <w:rPr>
          <w:lang w:val="kk-KZ"/>
        </w:rPr>
        <w:t xml:space="preserve"> </w:t>
      </w:r>
      <w:r w:rsidRPr="00F7757C">
        <w:t>%;</w:t>
      </w:r>
    </w:p>
    <w:p w14:paraId="126C4C30" w14:textId="7EDFA4C6" w:rsidR="00AA09DC" w:rsidRPr="00F7757C" w:rsidRDefault="00AA09DC" w:rsidP="00F7757C">
      <w:pPr>
        <w:tabs>
          <w:tab w:val="left" w:pos="993"/>
        </w:tabs>
        <w:ind w:firstLine="567"/>
        <w:jc w:val="both"/>
      </w:pPr>
      <w:r w:rsidRPr="00F7757C">
        <w:rPr>
          <w:lang w:val="en-US"/>
        </w:rPr>
        <w:t>III</w:t>
      </w:r>
      <w:r w:rsidRPr="00F7757C">
        <w:t xml:space="preserve"> – средняя восприимчивость, поражение не более 50</w:t>
      </w:r>
      <w:r w:rsidR="00CB01C4">
        <w:rPr>
          <w:lang w:val="kk-KZ"/>
        </w:rPr>
        <w:t xml:space="preserve"> </w:t>
      </w:r>
      <w:r w:rsidRPr="00F7757C">
        <w:t>%;</w:t>
      </w:r>
    </w:p>
    <w:p w14:paraId="73EEB92D" w14:textId="64C12ADA" w:rsidR="00AA09DC" w:rsidRPr="00F7757C" w:rsidRDefault="00AA09DC" w:rsidP="00F7757C">
      <w:pPr>
        <w:tabs>
          <w:tab w:val="left" w:pos="993"/>
        </w:tabs>
        <w:ind w:firstLine="567"/>
        <w:jc w:val="both"/>
      </w:pPr>
      <w:r w:rsidRPr="00F7757C">
        <w:rPr>
          <w:lang w:val="en-US"/>
        </w:rPr>
        <w:t>IV</w:t>
      </w:r>
      <w:r w:rsidRPr="00F7757C">
        <w:t xml:space="preserve"> – сильная восприимчивость, поражение более 50</w:t>
      </w:r>
      <w:r w:rsidR="00CB01C4">
        <w:rPr>
          <w:lang w:val="kk-KZ"/>
        </w:rPr>
        <w:t xml:space="preserve"> </w:t>
      </w:r>
      <w:r w:rsidRPr="00F7757C">
        <w:t>%.</w:t>
      </w:r>
    </w:p>
    <w:p w14:paraId="31535890" w14:textId="110A19EE" w:rsidR="006603E3" w:rsidRPr="00F7757C" w:rsidRDefault="006F267E" w:rsidP="00F7757C">
      <w:pPr>
        <w:ind w:firstLine="567"/>
        <w:jc w:val="both"/>
      </w:pPr>
      <w:r w:rsidRPr="00F7757C">
        <w:t>Инокуляцию изучаемого материала</w:t>
      </w:r>
      <w:r w:rsidR="00D062A9" w:rsidRPr="00F7757C">
        <w:t xml:space="preserve"> в период вегетации</w:t>
      </w:r>
      <w:r w:rsidRPr="00F7757C">
        <w:t xml:space="preserve"> </w:t>
      </w:r>
      <w:r w:rsidR="00D2516A" w:rsidRPr="00F7757C">
        <w:t xml:space="preserve">проводили </w:t>
      </w:r>
      <w:r w:rsidR="00183B62" w:rsidRPr="00F7757C">
        <w:t xml:space="preserve">смесью </w:t>
      </w:r>
      <w:proofErr w:type="spellStart"/>
      <w:r w:rsidR="001D2F56" w:rsidRPr="00F7757C">
        <w:t>урединиоспор</w:t>
      </w:r>
      <w:proofErr w:type="spellEnd"/>
      <w:r w:rsidR="008649E0" w:rsidRPr="00F7757C">
        <w:t xml:space="preserve"> </w:t>
      </w:r>
      <w:proofErr w:type="spellStart"/>
      <w:r w:rsidR="005F3B0B" w:rsidRPr="00F7757C">
        <w:rPr>
          <w:i/>
        </w:rPr>
        <w:t>Puccinia</w:t>
      </w:r>
      <w:proofErr w:type="spellEnd"/>
      <w:r w:rsidR="00BD34DC" w:rsidRPr="00F7757C">
        <w:rPr>
          <w:i/>
        </w:rPr>
        <w:t xml:space="preserve"> </w:t>
      </w:r>
      <w:proofErr w:type="spellStart"/>
      <w:r w:rsidR="00246529" w:rsidRPr="00F7757C">
        <w:rPr>
          <w:i/>
        </w:rPr>
        <w:t>striiformis</w:t>
      </w:r>
      <w:proofErr w:type="spellEnd"/>
      <w:r w:rsidR="006603E3" w:rsidRPr="00F7757C">
        <w:rPr>
          <w:i/>
        </w:rPr>
        <w:t xml:space="preserve">, </w:t>
      </w:r>
      <w:proofErr w:type="spellStart"/>
      <w:r w:rsidR="006603E3" w:rsidRPr="00F7757C">
        <w:rPr>
          <w:rFonts w:eastAsia="TimesNewRoman"/>
          <w:i/>
        </w:rPr>
        <w:t>Puccinia</w:t>
      </w:r>
      <w:proofErr w:type="spellEnd"/>
      <w:r w:rsidR="006603E3" w:rsidRPr="00F7757C">
        <w:rPr>
          <w:rFonts w:eastAsia="TimesNewRoman"/>
          <w:i/>
        </w:rPr>
        <w:t xml:space="preserve"> </w:t>
      </w:r>
      <w:proofErr w:type="spellStart"/>
      <w:r w:rsidR="006603E3" w:rsidRPr="00F7757C">
        <w:rPr>
          <w:rFonts w:eastAsia="TimesNewRoman"/>
          <w:i/>
        </w:rPr>
        <w:t>triticina</w:t>
      </w:r>
      <w:proofErr w:type="spellEnd"/>
      <w:r w:rsidR="006603E3" w:rsidRPr="00F7757C">
        <w:rPr>
          <w:i/>
        </w:rPr>
        <w:t xml:space="preserve"> </w:t>
      </w:r>
      <w:r w:rsidR="00D62279" w:rsidRPr="00F7757C">
        <w:t xml:space="preserve">с тальком в </w:t>
      </w:r>
      <w:r w:rsidR="007E13F3" w:rsidRPr="00F7757C">
        <w:t>соотношении 1:100, с нагрузкой 2</w:t>
      </w:r>
      <w:r w:rsidR="00D62279" w:rsidRPr="00F7757C">
        <w:t>0 мг спор/м</w:t>
      </w:r>
      <w:r w:rsidR="00D62279" w:rsidRPr="00F7757C">
        <w:rPr>
          <w:vertAlign w:val="superscript"/>
        </w:rPr>
        <w:t>2</w:t>
      </w:r>
      <w:r w:rsidR="00BB7C42" w:rsidRPr="00F7757C">
        <w:rPr>
          <w:vertAlign w:val="superscript"/>
        </w:rPr>
        <w:t xml:space="preserve"> </w:t>
      </w:r>
      <w:r w:rsidR="004D4BEC" w:rsidRPr="00745B5C">
        <w:rPr>
          <w:highlight w:val="yellow"/>
        </w:rPr>
        <w:t>[</w:t>
      </w:r>
      <w:proofErr w:type="spellStart"/>
      <w:r w:rsidR="00CB085F" w:rsidRPr="00745B5C">
        <w:rPr>
          <w:highlight w:val="yellow"/>
          <w:lang w:val="en-US"/>
        </w:rPr>
        <w:t>Roelfs</w:t>
      </w:r>
      <w:proofErr w:type="spellEnd"/>
      <w:r w:rsidR="00CB085F" w:rsidRPr="00745B5C">
        <w:rPr>
          <w:highlight w:val="yellow"/>
        </w:rPr>
        <w:t xml:space="preserve"> </w:t>
      </w:r>
      <w:r w:rsidR="00CB085F" w:rsidRPr="00745B5C">
        <w:rPr>
          <w:highlight w:val="yellow"/>
          <w:lang w:val="en-US"/>
        </w:rPr>
        <w:t>et</w:t>
      </w:r>
      <w:r w:rsidR="00CB085F" w:rsidRPr="00745B5C">
        <w:rPr>
          <w:highlight w:val="yellow"/>
        </w:rPr>
        <w:t xml:space="preserve"> </w:t>
      </w:r>
      <w:r w:rsidR="00CB085F" w:rsidRPr="00745B5C">
        <w:rPr>
          <w:highlight w:val="yellow"/>
          <w:lang w:val="en-US"/>
        </w:rPr>
        <w:t>al</w:t>
      </w:r>
      <w:r w:rsidR="00CB085F" w:rsidRPr="00745B5C">
        <w:rPr>
          <w:highlight w:val="yellow"/>
        </w:rPr>
        <w:t xml:space="preserve">., </w:t>
      </w:r>
      <w:r w:rsidR="00745B5C" w:rsidRPr="00745B5C">
        <w:rPr>
          <w:highlight w:val="yellow"/>
          <w:lang w:val="kk-KZ"/>
        </w:rPr>
        <w:t>2022</w:t>
      </w:r>
      <w:r w:rsidR="004D4BEC" w:rsidRPr="00745B5C">
        <w:rPr>
          <w:highlight w:val="yellow"/>
        </w:rPr>
        <w:t>].</w:t>
      </w:r>
      <w:r w:rsidR="00D62279" w:rsidRPr="00F7757C">
        <w:t xml:space="preserve"> Первый учет болезней осуществляли в начале ее проявления, после</w:t>
      </w:r>
      <w:r w:rsidR="00D2516A" w:rsidRPr="00F7757C">
        <w:t xml:space="preserve">дующие – с интервалом </w:t>
      </w:r>
      <w:r w:rsidR="007E13F3" w:rsidRPr="00F7757C">
        <w:t>7</w:t>
      </w:r>
      <w:r w:rsidR="00412AD1">
        <w:t xml:space="preserve"> – </w:t>
      </w:r>
      <w:r w:rsidR="007E13F3" w:rsidRPr="00F7757C">
        <w:t>10</w:t>
      </w:r>
      <w:r w:rsidR="00D2516A" w:rsidRPr="00F7757C">
        <w:t xml:space="preserve"> суток</w:t>
      </w:r>
      <w:r w:rsidR="00D62279" w:rsidRPr="00F7757C">
        <w:t xml:space="preserve"> до </w:t>
      </w:r>
      <w:r w:rsidR="00D062A9" w:rsidRPr="00F7757C">
        <w:t>«</w:t>
      </w:r>
      <w:r w:rsidR="00D62279" w:rsidRPr="00F7757C">
        <w:t>молочно-восковой спелости</w:t>
      </w:r>
      <w:r w:rsidR="00D062A9" w:rsidRPr="00F7757C">
        <w:t>»</w:t>
      </w:r>
      <w:r w:rsidR="00D62279" w:rsidRPr="00F7757C">
        <w:t xml:space="preserve"> зерна</w:t>
      </w:r>
      <w:r w:rsidR="004D4BEC" w:rsidRPr="00F7757C">
        <w:t>.</w:t>
      </w:r>
      <w:r w:rsidR="008649E0" w:rsidRPr="00F7757C">
        <w:t xml:space="preserve"> </w:t>
      </w:r>
      <w:r w:rsidR="00425E01" w:rsidRPr="00F7757C">
        <w:t xml:space="preserve">В качестве критериев </w:t>
      </w:r>
      <w:r w:rsidR="007F601F" w:rsidRPr="00F7757C">
        <w:t>оценки</w:t>
      </w:r>
      <w:r w:rsidR="008649E0" w:rsidRPr="00F7757C">
        <w:t xml:space="preserve"> </w:t>
      </w:r>
      <w:r w:rsidR="007F601F" w:rsidRPr="00F7757C">
        <w:t>на устойчивость</w:t>
      </w:r>
      <w:r w:rsidR="00BD34DC" w:rsidRPr="00F7757C">
        <w:t xml:space="preserve"> </w:t>
      </w:r>
      <w:r w:rsidR="007F601F" w:rsidRPr="00F7757C">
        <w:t xml:space="preserve">к возбудителю </w:t>
      </w:r>
      <w:r w:rsidR="00D062A9" w:rsidRPr="00F7757C">
        <w:rPr>
          <w:iCs/>
        </w:rPr>
        <w:t>ржавчины</w:t>
      </w:r>
      <w:r w:rsidR="005F3551" w:rsidRPr="00F7757C">
        <w:rPr>
          <w:i/>
        </w:rPr>
        <w:t xml:space="preserve"> </w:t>
      </w:r>
      <w:r w:rsidR="005F3551" w:rsidRPr="00F7757C">
        <w:t xml:space="preserve">были </w:t>
      </w:r>
      <w:r w:rsidR="00D62279" w:rsidRPr="00F7757C">
        <w:t xml:space="preserve">тип </w:t>
      </w:r>
      <w:r w:rsidR="009B5ADA" w:rsidRPr="00F7757C">
        <w:t>инфекции</w:t>
      </w:r>
      <w:r w:rsidR="00D96189" w:rsidRPr="00F7757C">
        <w:t xml:space="preserve"> (</w:t>
      </w:r>
      <w:r w:rsidR="00D96189" w:rsidRPr="00F7757C">
        <w:rPr>
          <w:lang w:val="en-US"/>
        </w:rPr>
        <w:t>IT</w:t>
      </w:r>
      <w:r w:rsidR="00D96189" w:rsidRPr="00F7757C">
        <w:t>)</w:t>
      </w:r>
      <w:r w:rsidR="009B5ADA" w:rsidRPr="00F7757C">
        <w:t xml:space="preserve"> и степень поражения (%). </w:t>
      </w:r>
      <w:r w:rsidR="00EA5CEB" w:rsidRPr="00F7757C">
        <w:t xml:space="preserve">Тип инфекции </w:t>
      </w:r>
      <w:r w:rsidR="00EA5CEB" w:rsidRPr="00F7757C">
        <w:rPr>
          <w:color w:val="000000"/>
        </w:rPr>
        <w:t xml:space="preserve">устанавливали по </w:t>
      </w:r>
      <w:r w:rsidR="00EA5CEB" w:rsidRPr="00F7757C">
        <w:rPr>
          <w:lang w:val="kk-KZ"/>
        </w:rPr>
        <w:t>шкале</w:t>
      </w:r>
      <w:r w:rsidR="00745B5C">
        <w:rPr>
          <w:lang w:val="kk-KZ"/>
        </w:rPr>
        <w:t>:</w:t>
      </w:r>
      <w:r w:rsidR="006603E3" w:rsidRPr="00F7757C">
        <w:t xml:space="preserve"> </w:t>
      </w:r>
    </w:p>
    <w:p w14:paraId="795445BF" w14:textId="77777777" w:rsidR="006603E3" w:rsidRPr="00F7757C" w:rsidRDefault="0095467B" w:rsidP="00F7757C">
      <w:pPr>
        <w:ind w:firstLine="567"/>
        <w:jc w:val="both"/>
      </w:pPr>
      <w:r w:rsidRPr="00F7757C">
        <w:t xml:space="preserve">0 (иммунный) – симптомы поражения отсутствуют; </w:t>
      </w:r>
    </w:p>
    <w:p w14:paraId="1CAC7A88" w14:textId="77777777" w:rsidR="006603E3" w:rsidRPr="00F7757C" w:rsidRDefault="0095467B" w:rsidP="00F7757C">
      <w:pPr>
        <w:ind w:firstLine="567"/>
        <w:jc w:val="both"/>
      </w:pPr>
      <w:r w:rsidRPr="00F7757C">
        <w:t xml:space="preserve">R (устойчивый) – мелкие отдельные некротические зоны, нет пустул; </w:t>
      </w:r>
    </w:p>
    <w:p w14:paraId="4204371B" w14:textId="204477B7" w:rsidR="006603E3" w:rsidRPr="00F7757C" w:rsidRDefault="0095467B" w:rsidP="00F7757C">
      <w:pPr>
        <w:ind w:firstLine="567"/>
        <w:jc w:val="both"/>
      </w:pPr>
      <w:r w:rsidRPr="00F7757C">
        <w:t xml:space="preserve">MR (умеренно устойчивый) – мелкие пустулы окружены </w:t>
      </w:r>
      <w:proofErr w:type="spellStart"/>
      <w:r w:rsidRPr="00F7757C">
        <w:t>хлорозными</w:t>
      </w:r>
      <w:proofErr w:type="spellEnd"/>
      <w:r w:rsidRPr="00F7757C">
        <w:t xml:space="preserve"> и </w:t>
      </w:r>
      <w:proofErr w:type="spellStart"/>
      <w:r w:rsidRPr="00F7757C">
        <w:t>некрозными</w:t>
      </w:r>
      <w:proofErr w:type="spellEnd"/>
      <w:r w:rsidRPr="00F7757C">
        <w:t xml:space="preserve"> пятнами; </w:t>
      </w:r>
    </w:p>
    <w:p w14:paraId="6C707AA4" w14:textId="77777777" w:rsidR="006603E3" w:rsidRPr="00F7757C" w:rsidRDefault="0095467B" w:rsidP="00F7757C">
      <w:pPr>
        <w:ind w:firstLine="567"/>
        <w:jc w:val="both"/>
      </w:pPr>
      <w:r w:rsidRPr="00F7757C">
        <w:t xml:space="preserve">MS (умеренно восприимчивый) – пустулы средних размеров, нет некротических, но могут быть </w:t>
      </w:r>
      <w:proofErr w:type="spellStart"/>
      <w:r w:rsidRPr="00F7757C">
        <w:t>хлоротичные</w:t>
      </w:r>
      <w:proofErr w:type="spellEnd"/>
      <w:r w:rsidRPr="00F7757C">
        <w:t xml:space="preserve"> пятна; </w:t>
      </w:r>
    </w:p>
    <w:p w14:paraId="3B565168" w14:textId="797DE23D" w:rsidR="006603E3" w:rsidRPr="00F7757C" w:rsidRDefault="0095467B" w:rsidP="00F7757C">
      <w:pPr>
        <w:ind w:firstLine="567"/>
        <w:jc w:val="both"/>
      </w:pPr>
      <w:r w:rsidRPr="00F7757C">
        <w:t xml:space="preserve">S (восприимчивый) – пустулы большие, без хлороза и некроза. </w:t>
      </w:r>
    </w:p>
    <w:p w14:paraId="79B0319D" w14:textId="348699DA" w:rsidR="009B098A" w:rsidRPr="00745B5C" w:rsidRDefault="0095467B" w:rsidP="007218E7">
      <w:pPr>
        <w:ind w:firstLine="567"/>
        <w:jc w:val="both"/>
        <w:rPr>
          <w:lang w:val="kk-KZ"/>
        </w:rPr>
      </w:pPr>
      <w:r w:rsidRPr="00F7757C">
        <w:t>С</w:t>
      </w:r>
      <w:r w:rsidR="00D62279" w:rsidRPr="00F7757C">
        <w:t>тепень поражения</w:t>
      </w:r>
      <w:r w:rsidR="00BD34DC" w:rsidRPr="00F7757C">
        <w:t xml:space="preserve"> </w:t>
      </w:r>
      <w:r w:rsidR="00EA5CEB" w:rsidRPr="00F7757C">
        <w:t>(%)</w:t>
      </w:r>
      <w:r w:rsidR="00BD34DC" w:rsidRPr="00F7757C">
        <w:t xml:space="preserve"> </w:t>
      </w:r>
      <w:r w:rsidR="00D62279" w:rsidRPr="00F7757C">
        <w:t xml:space="preserve">растений </w:t>
      </w:r>
      <w:r w:rsidR="000868BF" w:rsidRPr="00F7757C">
        <w:t xml:space="preserve">определяли </w:t>
      </w:r>
      <w:r w:rsidR="00D62279" w:rsidRPr="00F7757C">
        <w:t xml:space="preserve">по </w:t>
      </w:r>
      <w:r w:rsidR="00B03262" w:rsidRPr="00F7757C">
        <w:t xml:space="preserve">модифицированной </w:t>
      </w:r>
      <w:proofErr w:type="spellStart"/>
      <w:r w:rsidR="00B03262" w:rsidRPr="00F7757C">
        <w:t>Коббом</w:t>
      </w:r>
      <w:proofErr w:type="spellEnd"/>
      <w:r w:rsidR="008649E0" w:rsidRPr="00F7757C">
        <w:t xml:space="preserve"> </w:t>
      </w:r>
      <w:r w:rsidRPr="00F7757C">
        <w:t>шкале</w:t>
      </w:r>
      <w:r w:rsidR="00745B5C">
        <w:rPr>
          <w:lang w:val="kk-KZ"/>
        </w:rPr>
        <w:t>.</w:t>
      </w:r>
    </w:p>
    <w:p w14:paraId="0ACE04C9" w14:textId="0A1B06DA" w:rsidR="00945574" w:rsidRDefault="00C84CDD" w:rsidP="007218E7">
      <w:pPr>
        <w:ind w:firstLine="567"/>
        <w:jc w:val="both"/>
      </w:pPr>
      <w:r w:rsidRPr="00C84CDD">
        <w:t xml:space="preserve">Метеорологические параметры в период исследований были зафиксированы метеостанцией </w:t>
      </w:r>
      <w:proofErr w:type="spellStart"/>
      <w:r w:rsidRPr="00C84CDD">
        <w:t>КазНИИЗиР</w:t>
      </w:r>
      <w:proofErr w:type="spellEnd"/>
      <w:r>
        <w:t xml:space="preserve"> (</w:t>
      </w:r>
      <w:proofErr w:type="spellStart"/>
      <w:r w:rsidRPr="00C84CDD">
        <w:t>iMetos</w:t>
      </w:r>
      <w:proofErr w:type="spellEnd"/>
      <w:r>
        <w:t>).</w:t>
      </w:r>
    </w:p>
    <w:p w14:paraId="72364E05" w14:textId="4F9F08D6" w:rsidR="00945574" w:rsidRPr="00945574" w:rsidRDefault="00945574" w:rsidP="00945574">
      <w:pPr>
        <w:ind w:firstLine="567"/>
        <w:jc w:val="both"/>
      </w:pPr>
      <w:r w:rsidRPr="00945574">
        <w:t xml:space="preserve">Анализ основных показателей и обработка данных выполнялись с использованием программы </w:t>
      </w:r>
      <w:proofErr w:type="spellStart"/>
      <w:r w:rsidRPr="00945574">
        <w:t>Excel</w:t>
      </w:r>
      <w:proofErr w:type="spellEnd"/>
      <w:r w:rsidRPr="00945574">
        <w:t xml:space="preserve"> и в программной среде R (v4.1.3) с использованием необходимых пакетов (</w:t>
      </w:r>
      <w:proofErr w:type="spellStart"/>
      <w:r w:rsidRPr="00945574">
        <w:t>R_Core_Team</w:t>
      </w:r>
      <w:proofErr w:type="spellEnd"/>
      <w:r w:rsidRPr="00945574">
        <w:t xml:space="preserve">. </w:t>
      </w:r>
      <w:r w:rsidRPr="00945574">
        <w:rPr>
          <w:i/>
          <w:iCs/>
        </w:rPr>
        <w:t>R: язык и среда для статистических вычислений</w:t>
      </w:r>
      <w:r w:rsidRPr="00945574">
        <w:t xml:space="preserve">; R </w:t>
      </w:r>
      <w:proofErr w:type="spellStart"/>
      <w:r w:rsidRPr="00945574">
        <w:t>Foundation</w:t>
      </w:r>
      <w:proofErr w:type="spellEnd"/>
      <w:r w:rsidRPr="00945574">
        <w:t xml:space="preserve"> </w:t>
      </w:r>
      <w:proofErr w:type="spellStart"/>
      <w:r w:rsidRPr="00945574">
        <w:t>for</w:t>
      </w:r>
      <w:proofErr w:type="spellEnd"/>
      <w:r w:rsidRPr="00945574">
        <w:t xml:space="preserve"> </w:t>
      </w:r>
      <w:proofErr w:type="spellStart"/>
      <w:r w:rsidRPr="00945574">
        <w:t>Statistical</w:t>
      </w:r>
      <w:proofErr w:type="spellEnd"/>
      <w:r w:rsidRPr="00945574">
        <w:t xml:space="preserve"> </w:t>
      </w:r>
      <w:proofErr w:type="spellStart"/>
      <w:r w:rsidRPr="00945574">
        <w:t>Computing</w:t>
      </w:r>
      <w:proofErr w:type="spellEnd"/>
      <w:r w:rsidRPr="00945574">
        <w:t xml:space="preserve">: Вена, Австрия, 2023. Доступно онлайн: </w:t>
      </w:r>
      <w:hyperlink r:id="rId20" w:tgtFrame="_new" w:history="1">
        <w:r w:rsidRPr="00945574">
          <w:rPr>
            <w:rStyle w:val="a5"/>
            <w:color w:val="auto"/>
          </w:rPr>
          <w:t>https://www.R-project.org/</w:t>
        </w:r>
      </w:hyperlink>
      <w:r w:rsidRPr="00945574">
        <w:t>).</w:t>
      </w:r>
    </w:p>
    <w:p w14:paraId="2346F921" w14:textId="1F0A8400" w:rsidR="00C876AC" w:rsidRPr="00897B2B" w:rsidRDefault="00412AD1" w:rsidP="00412AD1">
      <w:pPr>
        <w:tabs>
          <w:tab w:val="left" w:pos="567"/>
          <w:tab w:val="left" w:pos="709"/>
        </w:tabs>
        <w:autoSpaceDE w:val="0"/>
        <w:autoSpaceDN w:val="0"/>
        <w:adjustRightInd w:val="0"/>
        <w:jc w:val="both"/>
        <w:rPr>
          <w:b/>
          <w:iCs/>
        </w:rPr>
      </w:pPr>
      <w:r>
        <w:rPr>
          <w:b/>
          <w:i/>
        </w:rPr>
        <w:tab/>
      </w:r>
      <w:r w:rsidR="00677D35" w:rsidRPr="00897B2B">
        <w:rPr>
          <w:b/>
          <w:iCs/>
        </w:rPr>
        <w:t>Результаты</w:t>
      </w:r>
    </w:p>
    <w:p w14:paraId="2BBB6A62" w14:textId="45575431" w:rsidR="009F2DF9" w:rsidRDefault="00886CA4" w:rsidP="00886CA4">
      <w:pPr>
        <w:autoSpaceDE w:val="0"/>
        <w:autoSpaceDN w:val="0"/>
        <w:adjustRightInd w:val="0"/>
        <w:ind w:firstLine="567"/>
        <w:jc w:val="both"/>
      </w:pPr>
      <w:r w:rsidRPr="00886CA4">
        <w:t>Метеорологические условия за 2022–2025 гг. показали различную степень благоприятности для развития возбудителей болезней. Наиболее благоприятные условия отмечались в 2024 году, когда в весенний период наблюдалось сочетание умеренных температур воздуха (12,8</w:t>
      </w:r>
      <w:bookmarkStart w:id="9" w:name="_Hlk224137599"/>
      <w:r w:rsidRPr="00886CA4">
        <w:t>–</w:t>
      </w:r>
      <w:bookmarkEnd w:id="9"/>
      <w:r w:rsidRPr="00886CA4">
        <w:t xml:space="preserve">17,6 °С) и значительного количества осадков (111,3 мм в апреле и </w:t>
      </w:r>
      <w:r w:rsidRPr="00886CA4">
        <w:lastRenderedPageBreak/>
        <w:t>121,2 мм в мае), что способствовало активному развитию и распространению возбудителей. В 2022 году погодные условия также характеризовались как относительно благоприятные вследствие достаточного увлажнения, особенно в мае (145,4 мм), при температуре, близкой к оптимальной для инфицирования растений. В 2025 году отмечались умеренно благоприятные условия для развития болезней: при относительно высоких температурах (15,7–20,8 °С) количество осадков было средним, что способствовало проявлению инфекции на ранних этапах вегетации. Наименее благоприятные условия наблюдались в 2023 году, когда дефицит атмосферных осадков, особенно в июне (4,3 мм), ограничивал развитие и распространение возбудителей болезней</w:t>
      </w:r>
      <w:r>
        <w:t xml:space="preserve"> </w:t>
      </w:r>
      <w:r w:rsidR="00C75052">
        <w:t>(таблица 2)</w:t>
      </w:r>
      <w:r w:rsidR="00C75052" w:rsidRPr="00C75052">
        <w:t>.</w:t>
      </w:r>
    </w:p>
    <w:p w14:paraId="763D6C4D" w14:textId="77777777" w:rsidR="00DC3C5A" w:rsidRDefault="00DC3C5A" w:rsidP="00886CA4">
      <w:pPr>
        <w:autoSpaceDE w:val="0"/>
        <w:autoSpaceDN w:val="0"/>
        <w:adjustRightInd w:val="0"/>
        <w:jc w:val="both"/>
      </w:pPr>
    </w:p>
    <w:p w14:paraId="074EA5DA" w14:textId="3A419ACF" w:rsidR="00C75052" w:rsidRPr="00CB01C4" w:rsidRDefault="00C75052" w:rsidP="00CB01C4">
      <w:pPr>
        <w:autoSpaceDE w:val="0"/>
        <w:autoSpaceDN w:val="0"/>
        <w:adjustRightInd w:val="0"/>
        <w:jc w:val="center"/>
        <w:rPr>
          <w:sz w:val="18"/>
          <w:szCs w:val="18"/>
          <w:highlight w:val="yellow"/>
        </w:rPr>
      </w:pPr>
      <w:r w:rsidRPr="00CB01C4">
        <w:rPr>
          <w:color w:val="000000"/>
          <w:sz w:val="18"/>
          <w:szCs w:val="18"/>
          <w:highlight w:val="yellow"/>
          <w:lang w:val="kk-KZ"/>
        </w:rPr>
        <w:t>Таблица 2</w:t>
      </w:r>
      <w:r w:rsidR="00897B2B" w:rsidRPr="00CB01C4">
        <w:rPr>
          <w:color w:val="000000"/>
          <w:sz w:val="18"/>
          <w:szCs w:val="18"/>
          <w:highlight w:val="yellow"/>
          <w:lang w:val="kk-KZ"/>
        </w:rPr>
        <w:t xml:space="preserve">. </w:t>
      </w:r>
      <w:r w:rsidRPr="00CB01C4">
        <w:rPr>
          <w:color w:val="000000"/>
          <w:sz w:val="18"/>
          <w:szCs w:val="18"/>
          <w:highlight w:val="yellow"/>
        </w:rPr>
        <w:t>Погодные условия за время проведения исследования, 2022</w:t>
      </w:r>
      <w:r w:rsidR="00412AD1" w:rsidRPr="00CB01C4">
        <w:rPr>
          <w:sz w:val="18"/>
          <w:szCs w:val="18"/>
          <w:highlight w:val="yellow"/>
        </w:rPr>
        <w:t>–</w:t>
      </w:r>
      <w:r w:rsidRPr="00CB01C4">
        <w:rPr>
          <w:color w:val="000000"/>
          <w:sz w:val="18"/>
          <w:szCs w:val="18"/>
          <w:highlight w:val="yellow"/>
        </w:rPr>
        <w:t>2025 гг.</w:t>
      </w:r>
    </w:p>
    <w:p w14:paraId="45DBAAD1" w14:textId="77777777" w:rsidR="00886CA4" w:rsidRPr="00CB01C4" w:rsidRDefault="00886CA4" w:rsidP="00886CA4">
      <w:pPr>
        <w:autoSpaceDE w:val="0"/>
        <w:autoSpaceDN w:val="0"/>
        <w:adjustRightInd w:val="0"/>
        <w:ind w:firstLine="567"/>
        <w:jc w:val="both"/>
        <w:rPr>
          <w:highlight w:val="yellow"/>
        </w:rPr>
      </w:pPr>
    </w:p>
    <w:tbl>
      <w:tblPr>
        <w:tblStyle w:val="2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991"/>
        <w:gridCol w:w="990"/>
        <w:gridCol w:w="990"/>
        <w:gridCol w:w="991"/>
        <w:gridCol w:w="990"/>
        <w:gridCol w:w="990"/>
        <w:gridCol w:w="990"/>
        <w:gridCol w:w="991"/>
      </w:tblGrid>
      <w:tr w:rsidR="009F2DF9" w:rsidRPr="00CB01C4" w14:paraId="7B1B546D" w14:textId="77777777" w:rsidTr="00CB01C4">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60" w:type="dxa"/>
            <w:vMerge w:val="restart"/>
            <w:tcBorders>
              <w:bottom w:val="none" w:sz="0" w:space="0" w:color="auto"/>
            </w:tcBorders>
          </w:tcPr>
          <w:p w14:paraId="0EEAF27D" w14:textId="77777777" w:rsidR="009F2DF9" w:rsidRPr="00CB01C4" w:rsidRDefault="009F2DF9" w:rsidP="00754946">
            <w:pPr>
              <w:jc w:val="center"/>
              <w:rPr>
                <w:b w:val="0"/>
                <w:bCs w:val="0"/>
                <w:sz w:val="18"/>
                <w:szCs w:val="18"/>
                <w:highlight w:val="yellow"/>
              </w:rPr>
            </w:pPr>
            <w:r w:rsidRPr="00CB01C4">
              <w:rPr>
                <w:b w:val="0"/>
                <w:bCs w:val="0"/>
                <w:sz w:val="18"/>
                <w:szCs w:val="18"/>
                <w:highlight w:val="yellow"/>
              </w:rPr>
              <w:t>Месяц</w:t>
            </w:r>
          </w:p>
        </w:tc>
        <w:tc>
          <w:tcPr>
            <w:tcW w:w="3962" w:type="dxa"/>
            <w:gridSpan w:val="4"/>
            <w:tcBorders>
              <w:bottom w:val="none" w:sz="0" w:space="0" w:color="auto"/>
            </w:tcBorders>
          </w:tcPr>
          <w:p w14:paraId="66656FF6" w14:textId="02B2F19F" w:rsidR="009F2DF9" w:rsidRPr="00CB01C4" w:rsidRDefault="00A57951" w:rsidP="00B81AE2">
            <w:pPr>
              <w:cnfStyle w:val="100000000000" w:firstRow="1" w:lastRow="0" w:firstColumn="0" w:lastColumn="0" w:oddVBand="0" w:evenVBand="0" w:oddHBand="0" w:evenHBand="0" w:firstRowFirstColumn="0" w:firstRowLastColumn="0" w:lastRowFirstColumn="0" w:lastRowLastColumn="0"/>
              <w:rPr>
                <w:b w:val="0"/>
                <w:bCs w:val="0"/>
                <w:sz w:val="18"/>
                <w:szCs w:val="18"/>
                <w:highlight w:val="yellow"/>
              </w:rPr>
            </w:pPr>
            <w:r w:rsidRPr="00CB01C4">
              <w:rPr>
                <w:b w:val="0"/>
                <w:bCs w:val="0"/>
                <w:sz w:val="18"/>
                <w:szCs w:val="18"/>
                <w:highlight w:val="yellow"/>
              </w:rPr>
              <w:t xml:space="preserve">  </w:t>
            </w:r>
            <w:r w:rsidR="009F2DF9" w:rsidRPr="00CB01C4">
              <w:rPr>
                <w:b w:val="0"/>
                <w:bCs w:val="0"/>
                <w:sz w:val="18"/>
                <w:szCs w:val="18"/>
                <w:highlight w:val="yellow"/>
              </w:rPr>
              <w:t>Температура воздуха, °С</w:t>
            </w:r>
          </w:p>
        </w:tc>
        <w:tc>
          <w:tcPr>
            <w:tcW w:w="3961" w:type="dxa"/>
            <w:gridSpan w:val="4"/>
            <w:tcBorders>
              <w:bottom w:val="none" w:sz="0" w:space="0" w:color="auto"/>
            </w:tcBorders>
          </w:tcPr>
          <w:p w14:paraId="5C85264E" w14:textId="6ACEB0FB" w:rsidR="009F2DF9" w:rsidRPr="00CB01C4" w:rsidRDefault="00A57951" w:rsidP="00A57951">
            <w:pPr>
              <w:cnfStyle w:val="100000000000" w:firstRow="1" w:lastRow="0" w:firstColumn="0" w:lastColumn="0" w:oddVBand="0" w:evenVBand="0" w:oddHBand="0" w:evenHBand="0" w:firstRowFirstColumn="0" w:firstRowLastColumn="0" w:lastRowFirstColumn="0" w:lastRowLastColumn="0"/>
              <w:rPr>
                <w:b w:val="0"/>
                <w:bCs w:val="0"/>
                <w:sz w:val="18"/>
                <w:szCs w:val="18"/>
                <w:highlight w:val="yellow"/>
              </w:rPr>
            </w:pPr>
            <w:r w:rsidRPr="00CB01C4">
              <w:rPr>
                <w:b w:val="0"/>
                <w:bCs w:val="0"/>
                <w:sz w:val="18"/>
                <w:szCs w:val="18"/>
                <w:highlight w:val="yellow"/>
              </w:rPr>
              <w:t xml:space="preserve">  </w:t>
            </w:r>
            <w:r w:rsidR="009F2DF9" w:rsidRPr="00CB01C4">
              <w:rPr>
                <w:b w:val="0"/>
                <w:bCs w:val="0"/>
                <w:sz w:val="18"/>
                <w:szCs w:val="18"/>
                <w:highlight w:val="yellow"/>
              </w:rPr>
              <w:t>Осадки, мм</w:t>
            </w:r>
          </w:p>
        </w:tc>
      </w:tr>
      <w:tr w:rsidR="00886CA4" w:rsidRPr="00CB01C4" w14:paraId="2D3DC9FD" w14:textId="77777777" w:rsidTr="00CB01C4">
        <w:trPr>
          <w:cnfStyle w:val="000000100000" w:firstRow="0" w:lastRow="0" w:firstColumn="0" w:lastColumn="0" w:oddVBand="0" w:evenVBand="0" w:oddHBand="1" w:evenHBand="0" w:firstRowFirstColumn="0" w:firstRowLastColumn="0" w:lastRowFirstColumn="0" w:lastRowLastColumn="0"/>
          <w:trHeight w:val="132"/>
          <w:jc w:val="center"/>
        </w:trPr>
        <w:tc>
          <w:tcPr>
            <w:cnfStyle w:val="001000000000" w:firstRow="0" w:lastRow="0" w:firstColumn="1" w:lastColumn="0" w:oddVBand="0" w:evenVBand="0" w:oddHBand="0" w:evenHBand="0" w:firstRowFirstColumn="0" w:firstRowLastColumn="0" w:lastRowFirstColumn="0" w:lastRowLastColumn="0"/>
            <w:tcW w:w="1060" w:type="dxa"/>
            <w:vMerge/>
            <w:tcBorders>
              <w:top w:val="none" w:sz="0" w:space="0" w:color="auto"/>
              <w:bottom w:val="none" w:sz="0" w:space="0" w:color="auto"/>
            </w:tcBorders>
          </w:tcPr>
          <w:p w14:paraId="6282CE7C" w14:textId="77777777" w:rsidR="009F2DF9" w:rsidRPr="00CB01C4" w:rsidRDefault="009F2DF9" w:rsidP="00B81AE2">
            <w:pPr>
              <w:rPr>
                <w:b w:val="0"/>
                <w:bCs w:val="0"/>
                <w:sz w:val="18"/>
                <w:szCs w:val="18"/>
                <w:highlight w:val="yellow"/>
              </w:rPr>
            </w:pPr>
          </w:p>
        </w:tc>
        <w:tc>
          <w:tcPr>
            <w:tcW w:w="991" w:type="dxa"/>
            <w:tcBorders>
              <w:top w:val="none" w:sz="0" w:space="0" w:color="auto"/>
              <w:bottom w:val="none" w:sz="0" w:space="0" w:color="auto"/>
            </w:tcBorders>
          </w:tcPr>
          <w:p w14:paraId="4F3852AC"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CB01C4">
              <w:rPr>
                <w:sz w:val="18"/>
                <w:szCs w:val="18"/>
                <w:highlight w:val="yellow"/>
              </w:rPr>
              <w:t>2022</w:t>
            </w:r>
          </w:p>
        </w:tc>
        <w:tc>
          <w:tcPr>
            <w:tcW w:w="990" w:type="dxa"/>
            <w:tcBorders>
              <w:top w:val="none" w:sz="0" w:space="0" w:color="auto"/>
              <w:bottom w:val="none" w:sz="0" w:space="0" w:color="auto"/>
            </w:tcBorders>
          </w:tcPr>
          <w:p w14:paraId="3EC87257"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CB01C4">
              <w:rPr>
                <w:sz w:val="18"/>
                <w:szCs w:val="18"/>
                <w:highlight w:val="yellow"/>
              </w:rPr>
              <w:t>2023</w:t>
            </w:r>
          </w:p>
        </w:tc>
        <w:tc>
          <w:tcPr>
            <w:tcW w:w="990" w:type="dxa"/>
            <w:tcBorders>
              <w:top w:val="none" w:sz="0" w:space="0" w:color="auto"/>
              <w:bottom w:val="none" w:sz="0" w:space="0" w:color="auto"/>
            </w:tcBorders>
          </w:tcPr>
          <w:p w14:paraId="2AD755FD"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CB01C4">
              <w:rPr>
                <w:sz w:val="18"/>
                <w:szCs w:val="18"/>
                <w:highlight w:val="yellow"/>
              </w:rPr>
              <w:t>2024</w:t>
            </w:r>
          </w:p>
        </w:tc>
        <w:tc>
          <w:tcPr>
            <w:tcW w:w="990" w:type="dxa"/>
            <w:tcBorders>
              <w:top w:val="none" w:sz="0" w:space="0" w:color="auto"/>
              <w:bottom w:val="none" w:sz="0" w:space="0" w:color="auto"/>
            </w:tcBorders>
          </w:tcPr>
          <w:p w14:paraId="220A9158"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CB01C4">
              <w:rPr>
                <w:sz w:val="18"/>
                <w:szCs w:val="18"/>
                <w:highlight w:val="yellow"/>
              </w:rPr>
              <w:t>2025</w:t>
            </w:r>
          </w:p>
        </w:tc>
        <w:tc>
          <w:tcPr>
            <w:tcW w:w="990" w:type="dxa"/>
            <w:tcBorders>
              <w:top w:val="none" w:sz="0" w:space="0" w:color="auto"/>
              <w:bottom w:val="none" w:sz="0" w:space="0" w:color="auto"/>
            </w:tcBorders>
          </w:tcPr>
          <w:p w14:paraId="0A76ACEC"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CB01C4">
              <w:rPr>
                <w:sz w:val="18"/>
                <w:szCs w:val="18"/>
                <w:highlight w:val="yellow"/>
              </w:rPr>
              <w:t>2022</w:t>
            </w:r>
          </w:p>
        </w:tc>
        <w:tc>
          <w:tcPr>
            <w:tcW w:w="990" w:type="dxa"/>
            <w:tcBorders>
              <w:top w:val="none" w:sz="0" w:space="0" w:color="auto"/>
              <w:bottom w:val="none" w:sz="0" w:space="0" w:color="auto"/>
            </w:tcBorders>
          </w:tcPr>
          <w:p w14:paraId="05D485F2"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CB01C4">
              <w:rPr>
                <w:sz w:val="18"/>
                <w:szCs w:val="18"/>
                <w:highlight w:val="yellow"/>
              </w:rPr>
              <w:t>2023</w:t>
            </w:r>
          </w:p>
        </w:tc>
        <w:tc>
          <w:tcPr>
            <w:tcW w:w="990" w:type="dxa"/>
            <w:tcBorders>
              <w:top w:val="none" w:sz="0" w:space="0" w:color="auto"/>
              <w:bottom w:val="none" w:sz="0" w:space="0" w:color="auto"/>
            </w:tcBorders>
          </w:tcPr>
          <w:p w14:paraId="45234ED5"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CB01C4">
              <w:rPr>
                <w:sz w:val="18"/>
                <w:szCs w:val="18"/>
                <w:highlight w:val="yellow"/>
              </w:rPr>
              <w:t>2024</w:t>
            </w:r>
          </w:p>
        </w:tc>
        <w:tc>
          <w:tcPr>
            <w:tcW w:w="990" w:type="dxa"/>
            <w:tcBorders>
              <w:top w:val="none" w:sz="0" w:space="0" w:color="auto"/>
              <w:bottom w:val="none" w:sz="0" w:space="0" w:color="auto"/>
            </w:tcBorders>
          </w:tcPr>
          <w:p w14:paraId="76942AE0"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CB01C4">
              <w:rPr>
                <w:sz w:val="18"/>
                <w:szCs w:val="18"/>
                <w:highlight w:val="yellow"/>
              </w:rPr>
              <w:t>2025</w:t>
            </w:r>
          </w:p>
        </w:tc>
      </w:tr>
      <w:tr w:rsidR="00765AD4" w:rsidRPr="00CB01C4" w14:paraId="7F2A441E" w14:textId="77777777" w:rsidTr="00CB01C4">
        <w:trPr>
          <w:trHeight w:val="243"/>
          <w:jc w:val="center"/>
        </w:trPr>
        <w:tc>
          <w:tcPr>
            <w:cnfStyle w:val="001000000000" w:firstRow="0" w:lastRow="0" w:firstColumn="1" w:lastColumn="0" w:oddVBand="0" w:evenVBand="0" w:oddHBand="0" w:evenHBand="0" w:firstRowFirstColumn="0" w:firstRowLastColumn="0" w:lastRowFirstColumn="0" w:lastRowLastColumn="0"/>
            <w:tcW w:w="1060" w:type="dxa"/>
          </w:tcPr>
          <w:p w14:paraId="367AB711" w14:textId="1734F8DB" w:rsidR="009F2DF9" w:rsidRPr="00CB01C4" w:rsidRDefault="009F2DF9" w:rsidP="00886CA4">
            <w:pPr>
              <w:jc w:val="center"/>
              <w:rPr>
                <w:b w:val="0"/>
                <w:bCs w:val="0"/>
                <w:sz w:val="18"/>
                <w:szCs w:val="18"/>
                <w:highlight w:val="yellow"/>
              </w:rPr>
            </w:pPr>
            <w:r w:rsidRPr="00CB01C4">
              <w:rPr>
                <w:b w:val="0"/>
                <w:bCs w:val="0"/>
                <w:sz w:val="18"/>
                <w:szCs w:val="18"/>
                <w:highlight w:val="yellow"/>
              </w:rPr>
              <w:t>Апрель</w:t>
            </w:r>
          </w:p>
        </w:tc>
        <w:tc>
          <w:tcPr>
            <w:tcW w:w="991" w:type="dxa"/>
          </w:tcPr>
          <w:p w14:paraId="1CCDDDF2"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rPr>
              <w:t>16</w:t>
            </w:r>
            <w:r w:rsidRPr="00CB01C4">
              <w:rPr>
                <w:sz w:val="18"/>
                <w:szCs w:val="18"/>
                <w:highlight w:val="yellow"/>
                <w:lang w:val="en-US"/>
              </w:rPr>
              <w:t>.7</w:t>
            </w:r>
          </w:p>
        </w:tc>
        <w:tc>
          <w:tcPr>
            <w:tcW w:w="990" w:type="dxa"/>
          </w:tcPr>
          <w:p w14:paraId="20C84D6E"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11.9</w:t>
            </w:r>
          </w:p>
        </w:tc>
        <w:tc>
          <w:tcPr>
            <w:tcW w:w="990" w:type="dxa"/>
          </w:tcPr>
          <w:p w14:paraId="3F4F377F"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12.8</w:t>
            </w:r>
          </w:p>
        </w:tc>
        <w:tc>
          <w:tcPr>
            <w:tcW w:w="990" w:type="dxa"/>
          </w:tcPr>
          <w:p w14:paraId="5D10E85D"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15.7</w:t>
            </w:r>
          </w:p>
        </w:tc>
        <w:tc>
          <w:tcPr>
            <w:tcW w:w="990" w:type="dxa"/>
          </w:tcPr>
          <w:p w14:paraId="6CAF20D5"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46.8</w:t>
            </w:r>
          </w:p>
        </w:tc>
        <w:tc>
          <w:tcPr>
            <w:tcW w:w="990" w:type="dxa"/>
          </w:tcPr>
          <w:p w14:paraId="158B7E8C"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68.2</w:t>
            </w:r>
          </w:p>
        </w:tc>
        <w:tc>
          <w:tcPr>
            <w:tcW w:w="990" w:type="dxa"/>
          </w:tcPr>
          <w:p w14:paraId="23827B61"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111.3</w:t>
            </w:r>
          </w:p>
        </w:tc>
        <w:tc>
          <w:tcPr>
            <w:tcW w:w="990" w:type="dxa"/>
          </w:tcPr>
          <w:p w14:paraId="5FC40CC1"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57.2</w:t>
            </w:r>
          </w:p>
        </w:tc>
      </w:tr>
      <w:tr w:rsidR="00765AD4" w:rsidRPr="00CB01C4" w14:paraId="1C362A50" w14:textId="77777777" w:rsidTr="00CB01C4">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tcBorders>
          </w:tcPr>
          <w:p w14:paraId="13842458" w14:textId="663BB6BC" w:rsidR="009F2DF9" w:rsidRPr="00CB01C4" w:rsidRDefault="009F2DF9" w:rsidP="00886CA4">
            <w:pPr>
              <w:jc w:val="center"/>
              <w:rPr>
                <w:b w:val="0"/>
                <w:bCs w:val="0"/>
                <w:sz w:val="18"/>
                <w:szCs w:val="18"/>
                <w:highlight w:val="yellow"/>
              </w:rPr>
            </w:pPr>
            <w:r w:rsidRPr="00CB01C4">
              <w:rPr>
                <w:b w:val="0"/>
                <w:bCs w:val="0"/>
                <w:sz w:val="18"/>
                <w:szCs w:val="18"/>
                <w:highlight w:val="yellow"/>
              </w:rPr>
              <w:t>Май</w:t>
            </w:r>
          </w:p>
        </w:tc>
        <w:tc>
          <w:tcPr>
            <w:tcW w:w="991" w:type="dxa"/>
            <w:tcBorders>
              <w:top w:val="none" w:sz="0" w:space="0" w:color="auto"/>
              <w:bottom w:val="none" w:sz="0" w:space="0" w:color="auto"/>
            </w:tcBorders>
          </w:tcPr>
          <w:p w14:paraId="4F72F7BE"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19.0</w:t>
            </w:r>
          </w:p>
        </w:tc>
        <w:tc>
          <w:tcPr>
            <w:tcW w:w="990" w:type="dxa"/>
            <w:tcBorders>
              <w:top w:val="none" w:sz="0" w:space="0" w:color="auto"/>
              <w:bottom w:val="none" w:sz="0" w:space="0" w:color="auto"/>
            </w:tcBorders>
          </w:tcPr>
          <w:p w14:paraId="08972193"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17.2</w:t>
            </w:r>
          </w:p>
        </w:tc>
        <w:tc>
          <w:tcPr>
            <w:tcW w:w="990" w:type="dxa"/>
            <w:tcBorders>
              <w:top w:val="none" w:sz="0" w:space="0" w:color="auto"/>
              <w:bottom w:val="none" w:sz="0" w:space="0" w:color="auto"/>
            </w:tcBorders>
          </w:tcPr>
          <w:p w14:paraId="28EFA6F2"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17.6</w:t>
            </w:r>
          </w:p>
        </w:tc>
        <w:tc>
          <w:tcPr>
            <w:tcW w:w="990" w:type="dxa"/>
            <w:tcBorders>
              <w:top w:val="none" w:sz="0" w:space="0" w:color="auto"/>
              <w:bottom w:val="none" w:sz="0" w:space="0" w:color="auto"/>
            </w:tcBorders>
          </w:tcPr>
          <w:p w14:paraId="0CE461A4"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20.8</w:t>
            </w:r>
          </w:p>
        </w:tc>
        <w:tc>
          <w:tcPr>
            <w:tcW w:w="990" w:type="dxa"/>
            <w:tcBorders>
              <w:top w:val="none" w:sz="0" w:space="0" w:color="auto"/>
              <w:bottom w:val="none" w:sz="0" w:space="0" w:color="auto"/>
            </w:tcBorders>
          </w:tcPr>
          <w:p w14:paraId="30828E3F"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145.4</w:t>
            </w:r>
          </w:p>
        </w:tc>
        <w:tc>
          <w:tcPr>
            <w:tcW w:w="990" w:type="dxa"/>
            <w:tcBorders>
              <w:top w:val="none" w:sz="0" w:space="0" w:color="auto"/>
              <w:bottom w:val="none" w:sz="0" w:space="0" w:color="auto"/>
            </w:tcBorders>
          </w:tcPr>
          <w:p w14:paraId="1B97CD2C"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43.4</w:t>
            </w:r>
          </w:p>
        </w:tc>
        <w:tc>
          <w:tcPr>
            <w:tcW w:w="990" w:type="dxa"/>
            <w:tcBorders>
              <w:top w:val="none" w:sz="0" w:space="0" w:color="auto"/>
              <w:bottom w:val="none" w:sz="0" w:space="0" w:color="auto"/>
            </w:tcBorders>
          </w:tcPr>
          <w:p w14:paraId="29A6D2FF"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121.2</w:t>
            </w:r>
          </w:p>
        </w:tc>
        <w:tc>
          <w:tcPr>
            <w:tcW w:w="990" w:type="dxa"/>
            <w:tcBorders>
              <w:top w:val="none" w:sz="0" w:space="0" w:color="auto"/>
              <w:bottom w:val="none" w:sz="0" w:space="0" w:color="auto"/>
            </w:tcBorders>
          </w:tcPr>
          <w:p w14:paraId="7FF95B72"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80.4</w:t>
            </w:r>
          </w:p>
        </w:tc>
      </w:tr>
      <w:tr w:rsidR="00765AD4" w:rsidRPr="00CB01C4" w14:paraId="4A848295" w14:textId="77777777" w:rsidTr="00CB01C4">
        <w:trPr>
          <w:trHeight w:val="254"/>
          <w:jc w:val="center"/>
        </w:trPr>
        <w:tc>
          <w:tcPr>
            <w:cnfStyle w:val="001000000000" w:firstRow="0" w:lastRow="0" w:firstColumn="1" w:lastColumn="0" w:oddVBand="0" w:evenVBand="0" w:oddHBand="0" w:evenHBand="0" w:firstRowFirstColumn="0" w:firstRowLastColumn="0" w:lastRowFirstColumn="0" w:lastRowLastColumn="0"/>
            <w:tcW w:w="1060" w:type="dxa"/>
          </w:tcPr>
          <w:p w14:paraId="65020951" w14:textId="1BDE2796" w:rsidR="009F2DF9" w:rsidRPr="00CB01C4" w:rsidRDefault="009F2DF9" w:rsidP="00886CA4">
            <w:pPr>
              <w:jc w:val="center"/>
              <w:rPr>
                <w:b w:val="0"/>
                <w:bCs w:val="0"/>
                <w:sz w:val="18"/>
                <w:szCs w:val="18"/>
                <w:highlight w:val="yellow"/>
              </w:rPr>
            </w:pPr>
            <w:r w:rsidRPr="00CB01C4">
              <w:rPr>
                <w:b w:val="0"/>
                <w:bCs w:val="0"/>
                <w:sz w:val="18"/>
                <w:szCs w:val="18"/>
                <w:highlight w:val="yellow"/>
              </w:rPr>
              <w:t>Июнь</w:t>
            </w:r>
          </w:p>
        </w:tc>
        <w:tc>
          <w:tcPr>
            <w:tcW w:w="991" w:type="dxa"/>
          </w:tcPr>
          <w:p w14:paraId="1A2C427E"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24.3</w:t>
            </w:r>
          </w:p>
        </w:tc>
        <w:tc>
          <w:tcPr>
            <w:tcW w:w="990" w:type="dxa"/>
          </w:tcPr>
          <w:p w14:paraId="2EFF9BFD"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24.6</w:t>
            </w:r>
          </w:p>
        </w:tc>
        <w:tc>
          <w:tcPr>
            <w:tcW w:w="990" w:type="dxa"/>
          </w:tcPr>
          <w:p w14:paraId="1F1005F0"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24.5</w:t>
            </w:r>
          </w:p>
        </w:tc>
        <w:tc>
          <w:tcPr>
            <w:tcW w:w="990" w:type="dxa"/>
          </w:tcPr>
          <w:p w14:paraId="44C09789"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25.6</w:t>
            </w:r>
          </w:p>
        </w:tc>
        <w:tc>
          <w:tcPr>
            <w:tcW w:w="990" w:type="dxa"/>
          </w:tcPr>
          <w:p w14:paraId="2B824A52"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35.9</w:t>
            </w:r>
          </w:p>
        </w:tc>
        <w:tc>
          <w:tcPr>
            <w:tcW w:w="990" w:type="dxa"/>
          </w:tcPr>
          <w:p w14:paraId="406A06AD"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4.3</w:t>
            </w:r>
          </w:p>
        </w:tc>
        <w:tc>
          <w:tcPr>
            <w:tcW w:w="990" w:type="dxa"/>
          </w:tcPr>
          <w:p w14:paraId="3E8F015A"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19.7</w:t>
            </w:r>
          </w:p>
        </w:tc>
        <w:tc>
          <w:tcPr>
            <w:tcW w:w="990" w:type="dxa"/>
          </w:tcPr>
          <w:p w14:paraId="0F339FC2"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17.1</w:t>
            </w:r>
          </w:p>
        </w:tc>
      </w:tr>
      <w:tr w:rsidR="00765AD4" w:rsidRPr="00CB01C4" w14:paraId="73D84522" w14:textId="77777777" w:rsidTr="00CB01C4">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tcBorders>
          </w:tcPr>
          <w:p w14:paraId="5892754E" w14:textId="34A15E70" w:rsidR="009F2DF9" w:rsidRPr="00CB01C4" w:rsidRDefault="009F2DF9" w:rsidP="00886CA4">
            <w:pPr>
              <w:jc w:val="center"/>
              <w:rPr>
                <w:b w:val="0"/>
                <w:bCs w:val="0"/>
                <w:sz w:val="18"/>
                <w:szCs w:val="18"/>
                <w:highlight w:val="yellow"/>
              </w:rPr>
            </w:pPr>
            <w:r w:rsidRPr="00CB01C4">
              <w:rPr>
                <w:b w:val="0"/>
                <w:bCs w:val="0"/>
                <w:sz w:val="18"/>
                <w:szCs w:val="18"/>
                <w:highlight w:val="yellow"/>
              </w:rPr>
              <w:t>Июль</w:t>
            </w:r>
          </w:p>
        </w:tc>
        <w:tc>
          <w:tcPr>
            <w:tcW w:w="991" w:type="dxa"/>
            <w:tcBorders>
              <w:top w:val="none" w:sz="0" w:space="0" w:color="auto"/>
              <w:bottom w:val="none" w:sz="0" w:space="0" w:color="auto"/>
            </w:tcBorders>
          </w:tcPr>
          <w:p w14:paraId="05AB0FC0"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26.5</w:t>
            </w:r>
          </w:p>
        </w:tc>
        <w:tc>
          <w:tcPr>
            <w:tcW w:w="990" w:type="dxa"/>
            <w:tcBorders>
              <w:top w:val="none" w:sz="0" w:space="0" w:color="auto"/>
              <w:bottom w:val="none" w:sz="0" w:space="0" w:color="auto"/>
            </w:tcBorders>
          </w:tcPr>
          <w:p w14:paraId="0E87E722"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27.1</w:t>
            </w:r>
          </w:p>
        </w:tc>
        <w:tc>
          <w:tcPr>
            <w:tcW w:w="990" w:type="dxa"/>
            <w:tcBorders>
              <w:top w:val="none" w:sz="0" w:space="0" w:color="auto"/>
              <w:bottom w:val="none" w:sz="0" w:space="0" w:color="auto"/>
            </w:tcBorders>
          </w:tcPr>
          <w:p w14:paraId="0EBAC78A"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25.0</w:t>
            </w:r>
          </w:p>
        </w:tc>
        <w:tc>
          <w:tcPr>
            <w:tcW w:w="990" w:type="dxa"/>
            <w:tcBorders>
              <w:top w:val="none" w:sz="0" w:space="0" w:color="auto"/>
              <w:bottom w:val="none" w:sz="0" w:space="0" w:color="auto"/>
            </w:tcBorders>
          </w:tcPr>
          <w:p w14:paraId="2E85B7D9"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27.7</w:t>
            </w:r>
          </w:p>
        </w:tc>
        <w:tc>
          <w:tcPr>
            <w:tcW w:w="990" w:type="dxa"/>
            <w:tcBorders>
              <w:top w:val="none" w:sz="0" w:space="0" w:color="auto"/>
              <w:bottom w:val="none" w:sz="0" w:space="0" w:color="auto"/>
            </w:tcBorders>
          </w:tcPr>
          <w:p w14:paraId="5AEADAF2"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15.1</w:t>
            </w:r>
          </w:p>
        </w:tc>
        <w:tc>
          <w:tcPr>
            <w:tcW w:w="990" w:type="dxa"/>
            <w:tcBorders>
              <w:top w:val="none" w:sz="0" w:space="0" w:color="auto"/>
              <w:bottom w:val="none" w:sz="0" w:space="0" w:color="auto"/>
            </w:tcBorders>
          </w:tcPr>
          <w:p w14:paraId="7EDE4AF4"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33.6</w:t>
            </w:r>
          </w:p>
        </w:tc>
        <w:tc>
          <w:tcPr>
            <w:tcW w:w="990" w:type="dxa"/>
            <w:tcBorders>
              <w:top w:val="none" w:sz="0" w:space="0" w:color="auto"/>
              <w:bottom w:val="none" w:sz="0" w:space="0" w:color="auto"/>
            </w:tcBorders>
          </w:tcPr>
          <w:p w14:paraId="30EE7910"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85.2</w:t>
            </w:r>
          </w:p>
        </w:tc>
        <w:tc>
          <w:tcPr>
            <w:tcW w:w="990" w:type="dxa"/>
            <w:tcBorders>
              <w:top w:val="none" w:sz="0" w:space="0" w:color="auto"/>
              <w:bottom w:val="none" w:sz="0" w:space="0" w:color="auto"/>
            </w:tcBorders>
          </w:tcPr>
          <w:p w14:paraId="47A72F8E" w14:textId="77777777" w:rsidR="009F2DF9" w:rsidRPr="00CB01C4" w:rsidRDefault="009F2DF9" w:rsidP="00A57951">
            <w:pPr>
              <w:jc w:val="center"/>
              <w:cnfStyle w:val="000000100000" w:firstRow="0" w:lastRow="0" w:firstColumn="0" w:lastColumn="0" w:oddVBand="0" w:evenVBand="0" w:oddHBand="1" w:evenHBand="0" w:firstRowFirstColumn="0" w:firstRowLastColumn="0" w:lastRowFirstColumn="0" w:lastRowLastColumn="0"/>
              <w:rPr>
                <w:sz w:val="18"/>
                <w:szCs w:val="18"/>
                <w:highlight w:val="yellow"/>
                <w:lang w:val="en-US"/>
              </w:rPr>
            </w:pPr>
            <w:r w:rsidRPr="00CB01C4">
              <w:rPr>
                <w:sz w:val="18"/>
                <w:szCs w:val="18"/>
                <w:highlight w:val="yellow"/>
                <w:lang w:val="en-US"/>
              </w:rPr>
              <w:t>9.6</w:t>
            </w:r>
          </w:p>
        </w:tc>
      </w:tr>
      <w:tr w:rsidR="00765AD4" w:rsidRPr="00CB01C4" w14:paraId="63E3B0B6" w14:textId="77777777" w:rsidTr="00CB01C4">
        <w:trPr>
          <w:trHeight w:val="254"/>
          <w:jc w:val="center"/>
        </w:trPr>
        <w:tc>
          <w:tcPr>
            <w:cnfStyle w:val="001000000000" w:firstRow="0" w:lastRow="0" w:firstColumn="1" w:lastColumn="0" w:oddVBand="0" w:evenVBand="0" w:oddHBand="0" w:evenHBand="0" w:firstRowFirstColumn="0" w:firstRowLastColumn="0" w:lastRowFirstColumn="0" w:lastRowLastColumn="0"/>
            <w:tcW w:w="1060" w:type="dxa"/>
          </w:tcPr>
          <w:p w14:paraId="4AE10E6E" w14:textId="77777777" w:rsidR="009F2DF9" w:rsidRPr="00CB01C4" w:rsidRDefault="009F2DF9" w:rsidP="00B81AE2">
            <w:pPr>
              <w:rPr>
                <w:b w:val="0"/>
                <w:bCs w:val="0"/>
                <w:sz w:val="18"/>
                <w:szCs w:val="18"/>
                <w:highlight w:val="yellow"/>
              </w:rPr>
            </w:pPr>
            <w:r w:rsidRPr="00CB01C4">
              <w:rPr>
                <w:b w:val="0"/>
                <w:bCs w:val="0"/>
                <w:sz w:val="18"/>
                <w:szCs w:val="18"/>
                <w:highlight w:val="yellow"/>
              </w:rPr>
              <w:t xml:space="preserve">Средний </w:t>
            </w:r>
          </w:p>
        </w:tc>
        <w:tc>
          <w:tcPr>
            <w:tcW w:w="991" w:type="dxa"/>
          </w:tcPr>
          <w:p w14:paraId="36F36D26"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21.6</w:t>
            </w:r>
          </w:p>
        </w:tc>
        <w:tc>
          <w:tcPr>
            <w:tcW w:w="990" w:type="dxa"/>
          </w:tcPr>
          <w:p w14:paraId="33AF26D1"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20.2</w:t>
            </w:r>
          </w:p>
        </w:tc>
        <w:tc>
          <w:tcPr>
            <w:tcW w:w="990" w:type="dxa"/>
          </w:tcPr>
          <w:p w14:paraId="6170FBDC"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19.9</w:t>
            </w:r>
          </w:p>
        </w:tc>
        <w:tc>
          <w:tcPr>
            <w:tcW w:w="990" w:type="dxa"/>
          </w:tcPr>
          <w:p w14:paraId="467B2241"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22.4</w:t>
            </w:r>
          </w:p>
        </w:tc>
        <w:tc>
          <w:tcPr>
            <w:tcW w:w="990" w:type="dxa"/>
          </w:tcPr>
          <w:p w14:paraId="7CDDF0B3"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60.8</w:t>
            </w:r>
          </w:p>
        </w:tc>
        <w:tc>
          <w:tcPr>
            <w:tcW w:w="990" w:type="dxa"/>
          </w:tcPr>
          <w:p w14:paraId="6968021B"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37.3</w:t>
            </w:r>
          </w:p>
        </w:tc>
        <w:tc>
          <w:tcPr>
            <w:tcW w:w="990" w:type="dxa"/>
          </w:tcPr>
          <w:p w14:paraId="5625A20B"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highlight w:val="yellow"/>
                <w:lang w:val="en-US"/>
              </w:rPr>
            </w:pPr>
            <w:r w:rsidRPr="00CB01C4">
              <w:rPr>
                <w:sz w:val="18"/>
                <w:szCs w:val="18"/>
                <w:highlight w:val="yellow"/>
                <w:lang w:val="en-US"/>
              </w:rPr>
              <w:t>84.3</w:t>
            </w:r>
          </w:p>
        </w:tc>
        <w:tc>
          <w:tcPr>
            <w:tcW w:w="990" w:type="dxa"/>
          </w:tcPr>
          <w:p w14:paraId="7CC670D6" w14:textId="77777777" w:rsidR="009F2DF9" w:rsidRPr="00CB01C4" w:rsidRDefault="009F2DF9" w:rsidP="00A57951">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B01C4">
              <w:rPr>
                <w:sz w:val="18"/>
                <w:szCs w:val="18"/>
                <w:highlight w:val="yellow"/>
                <w:lang w:val="en-US"/>
              </w:rPr>
              <w:t>41.1</w:t>
            </w:r>
          </w:p>
        </w:tc>
      </w:tr>
    </w:tbl>
    <w:p w14:paraId="53ABE1EC" w14:textId="77777777" w:rsidR="009F2DF9" w:rsidRDefault="009F2DF9" w:rsidP="00F7757C">
      <w:pPr>
        <w:autoSpaceDE w:val="0"/>
        <w:autoSpaceDN w:val="0"/>
        <w:adjustRightInd w:val="0"/>
        <w:ind w:firstLine="567"/>
        <w:jc w:val="both"/>
        <w:rPr>
          <w:lang w:val="en-US"/>
        </w:rPr>
      </w:pPr>
    </w:p>
    <w:p w14:paraId="385461CF" w14:textId="0ADA9F72" w:rsidR="00106EF4" w:rsidRPr="00745B5C" w:rsidRDefault="00106EF4" w:rsidP="00F7757C">
      <w:pPr>
        <w:autoSpaceDE w:val="0"/>
        <w:autoSpaceDN w:val="0"/>
        <w:adjustRightInd w:val="0"/>
        <w:ind w:firstLine="567"/>
        <w:jc w:val="both"/>
        <w:rPr>
          <w:rFonts w:eastAsia="TimesNewRoman"/>
          <w:lang w:val="kk-KZ"/>
        </w:rPr>
      </w:pPr>
      <w:r w:rsidRPr="00F7757C">
        <w:t xml:space="preserve">В результате иммунологических </w:t>
      </w:r>
      <w:r w:rsidR="00886CA4">
        <w:t>оценок</w:t>
      </w:r>
      <w:r w:rsidRPr="00F7757C">
        <w:t xml:space="preserve"> в полевом стационаре лаборатории </w:t>
      </w:r>
      <w:r w:rsidR="005D6375" w:rsidRPr="00F7757C">
        <w:t xml:space="preserve">иммунитета и </w:t>
      </w:r>
      <w:r w:rsidRPr="00F7757C">
        <w:t>защиты растений</w:t>
      </w:r>
      <w:r w:rsidR="009467B9">
        <w:t xml:space="preserve"> </w:t>
      </w:r>
      <w:r w:rsidR="009467B9" w:rsidRPr="009467B9">
        <w:rPr>
          <w:lang w:val="kk-KZ"/>
        </w:rPr>
        <w:t>(</w:t>
      </w:r>
      <w:r w:rsidR="009467B9" w:rsidRPr="009467B9">
        <w:t>N 43.238193° E 76.696753°</w:t>
      </w:r>
      <w:r w:rsidR="009467B9" w:rsidRPr="009467B9">
        <w:rPr>
          <w:lang w:val="kk-KZ"/>
        </w:rPr>
        <w:t>)</w:t>
      </w:r>
      <w:r w:rsidRPr="00F7757C">
        <w:t xml:space="preserve">, </w:t>
      </w:r>
      <w:r w:rsidR="005D6375" w:rsidRPr="00F7757C">
        <w:t>изучены состояни</w:t>
      </w:r>
      <w:r w:rsidR="005D0895" w:rsidRPr="00F7757C">
        <w:t>я</w:t>
      </w:r>
      <w:r w:rsidR="005D6375" w:rsidRPr="00F7757C">
        <w:t xml:space="preserve"> устойчивости селекционных линии озимой пшеницы к возбудителям болезни. </w:t>
      </w:r>
      <w:r w:rsidR="00BB2B0A">
        <w:t xml:space="preserve">В условиях инфекционного фона, </w:t>
      </w:r>
      <w:r w:rsidR="00171A44">
        <w:rPr>
          <w:rFonts w:eastAsia="TimesNewRoman"/>
        </w:rPr>
        <w:t>с</w:t>
      </w:r>
      <w:r w:rsidR="00CA3D4E" w:rsidRPr="00F7757C">
        <w:rPr>
          <w:rFonts w:eastAsia="TimesNewRoman"/>
        </w:rPr>
        <w:t xml:space="preserve">орта стандарты Богарная 56, Стекловидная 24, </w:t>
      </w:r>
      <w:proofErr w:type="spellStart"/>
      <w:r w:rsidR="00CA3D4E" w:rsidRPr="00F7757C">
        <w:rPr>
          <w:rFonts w:eastAsia="TimesNewRoman"/>
        </w:rPr>
        <w:t>Алмалы</w:t>
      </w:r>
      <w:proofErr w:type="spellEnd"/>
      <w:r w:rsidR="00CA3D4E" w:rsidRPr="00F7757C">
        <w:rPr>
          <w:rFonts w:eastAsia="TimesNewRoman"/>
        </w:rPr>
        <w:t xml:space="preserve"> и </w:t>
      </w:r>
      <w:proofErr w:type="spellStart"/>
      <w:r w:rsidR="00CA3D4E" w:rsidRPr="00F7757C">
        <w:rPr>
          <w:rFonts w:eastAsia="TimesNewRoman"/>
        </w:rPr>
        <w:t>Жетысу</w:t>
      </w:r>
      <w:proofErr w:type="spellEnd"/>
      <w:r w:rsidR="00CA3D4E" w:rsidRPr="00F7757C">
        <w:rPr>
          <w:rFonts w:eastAsia="TimesNewRoman"/>
        </w:rPr>
        <w:t xml:space="preserve"> поражались возбудителем до 40</w:t>
      </w:r>
      <w:r w:rsidR="00412AD1" w:rsidRPr="00886CA4">
        <w:t>–</w:t>
      </w:r>
      <w:r w:rsidR="00CA3D4E" w:rsidRPr="00F7757C">
        <w:rPr>
          <w:rFonts w:eastAsia="TimesNewRoman"/>
        </w:rPr>
        <w:t>50</w:t>
      </w:r>
      <w:r w:rsidR="00CA3D4E" w:rsidRPr="00F7757C">
        <w:rPr>
          <w:rFonts w:eastAsia="TimesNewRoman"/>
          <w:lang w:val="en-US"/>
        </w:rPr>
        <w:t>MS</w:t>
      </w:r>
      <w:r w:rsidR="00CA3D4E" w:rsidRPr="00F7757C">
        <w:rPr>
          <w:rFonts w:eastAsia="TimesNewRoman"/>
        </w:rPr>
        <w:t xml:space="preserve">, а сорт-индикатор </w:t>
      </w:r>
      <w:proofErr w:type="spellStart"/>
      <w:r w:rsidR="00CA3D4E" w:rsidRPr="00F7757C">
        <w:rPr>
          <w:shd w:val="clear" w:color="auto" w:fill="FFFFFF"/>
        </w:rPr>
        <w:t>Morocco</w:t>
      </w:r>
      <w:proofErr w:type="spellEnd"/>
      <w:r w:rsidR="00CA3D4E" w:rsidRPr="00F7757C">
        <w:rPr>
          <w:shd w:val="clear" w:color="auto" w:fill="FFFFFF"/>
        </w:rPr>
        <w:t xml:space="preserve"> </w:t>
      </w:r>
      <w:r w:rsidR="00CA3D4E" w:rsidRPr="00F7757C">
        <w:rPr>
          <w:rFonts w:eastAsia="TimesNewRoman"/>
        </w:rPr>
        <w:t>показывал</w:t>
      </w:r>
      <w:r w:rsidR="00CA3D4E" w:rsidRPr="00F7757C">
        <w:rPr>
          <w:shd w:val="clear" w:color="auto" w:fill="FFFFFF"/>
        </w:rPr>
        <w:t xml:space="preserve"> </w:t>
      </w:r>
      <w:r w:rsidR="00CA3D4E" w:rsidRPr="00F7757C">
        <w:rPr>
          <w:rFonts w:eastAsia="TimesNewRoman"/>
        </w:rPr>
        <w:t>восприимчивость с типом реакции</w:t>
      </w:r>
      <w:r w:rsidR="00CA3D4E" w:rsidRPr="00F7757C">
        <w:rPr>
          <w:shd w:val="clear" w:color="auto" w:fill="FFFFFF"/>
        </w:rPr>
        <w:t xml:space="preserve"> 100</w:t>
      </w:r>
      <w:r w:rsidR="00CA3D4E" w:rsidRPr="00F7757C">
        <w:rPr>
          <w:rFonts w:eastAsia="TimesNewRoman"/>
          <w:lang w:val="en-US"/>
        </w:rPr>
        <w:t>S</w:t>
      </w:r>
      <w:r w:rsidR="00CA3D4E" w:rsidRPr="00F7757C">
        <w:rPr>
          <w:rFonts w:eastAsia="TimesNewRoman"/>
        </w:rPr>
        <w:t>. Иммунологическая оценка селекционного материала в период вегетации выявила как устойчивых к желтой ржавчине (</w:t>
      </w:r>
      <w:r w:rsidR="00CA3D4E" w:rsidRPr="00F7757C">
        <w:rPr>
          <w:rFonts w:eastAsia="TimesNewRoman"/>
          <w:lang w:val="en-US"/>
        </w:rPr>
        <w:t>R</w:t>
      </w:r>
      <w:r w:rsidR="00CA3D4E" w:rsidRPr="00F7757C">
        <w:rPr>
          <w:rFonts w:eastAsia="TimesNewRoman"/>
        </w:rPr>
        <w:t>), среднеустойчивых (</w:t>
      </w:r>
      <w:r w:rsidR="00CA3D4E" w:rsidRPr="00F7757C">
        <w:rPr>
          <w:rFonts w:eastAsia="TimesNewRoman"/>
          <w:lang w:val="en-US"/>
        </w:rPr>
        <w:t>MR</w:t>
      </w:r>
      <w:r w:rsidR="00CA3D4E" w:rsidRPr="00F7757C">
        <w:rPr>
          <w:rFonts w:eastAsia="TimesNewRoman"/>
        </w:rPr>
        <w:t>), так и восприимчивых (</w:t>
      </w:r>
      <w:r w:rsidR="00CA3D4E" w:rsidRPr="00F7757C">
        <w:rPr>
          <w:rFonts w:eastAsia="TimesNewRoman"/>
          <w:lang w:val="en-US"/>
        </w:rPr>
        <w:t>MS</w:t>
      </w:r>
      <w:r w:rsidR="00412AD1" w:rsidRPr="00886CA4">
        <w:t>–</w:t>
      </w:r>
      <w:r w:rsidR="00CA3D4E" w:rsidRPr="00F7757C">
        <w:rPr>
          <w:rFonts w:eastAsia="TimesNewRoman"/>
          <w:lang w:val="en-US"/>
        </w:rPr>
        <w:t>S</w:t>
      </w:r>
      <w:r w:rsidR="00CA3D4E" w:rsidRPr="00F7757C">
        <w:rPr>
          <w:rFonts w:eastAsia="TimesNewRoman"/>
        </w:rPr>
        <w:t>) линии (</w:t>
      </w:r>
      <w:bookmarkStart w:id="10" w:name="_Hlk219277029"/>
      <w:r w:rsidR="00CA3D4E" w:rsidRPr="00F7757C">
        <w:rPr>
          <w:rFonts w:eastAsia="TimesNewRoman"/>
        </w:rPr>
        <w:t>диаграмма 1</w:t>
      </w:r>
      <w:bookmarkEnd w:id="10"/>
      <w:r w:rsidR="00CA3D4E" w:rsidRPr="00F7757C">
        <w:rPr>
          <w:rFonts w:eastAsia="TimesNewRoman"/>
        </w:rPr>
        <w:t>)</w:t>
      </w:r>
      <w:r w:rsidR="00745B5C">
        <w:rPr>
          <w:rFonts w:eastAsia="TimesNewRoman"/>
          <w:lang w:val="kk-KZ"/>
        </w:rPr>
        <w:t xml:space="preserve"> </w:t>
      </w:r>
      <w:r w:rsidR="00745B5C" w:rsidRPr="00745B5C">
        <w:rPr>
          <w:highlight w:val="yellow"/>
        </w:rPr>
        <w:t>[</w:t>
      </w:r>
      <w:proofErr w:type="spellStart"/>
      <w:r w:rsidR="00745B5C" w:rsidRPr="00745B5C">
        <w:rPr>
          <w:highlight w:val="yellow"/>
          <w:lang w:val="en-US"/>
        </w:rPr>
        <w:t>Abugalieva</w:t>
      </w:r>
      <w:proofErr w:type="spellEnd"/>
      <w:r w:rsidR="00745B5C" w:rsidRPr="00745B5C">
        <w:rPr>
          <w:highlight w:val="yellow"/>
        </w:rPr>
        <w:t xml:space="preserve"> </w:t>
      </w:r>
      <w:r w:rsidR="00745B5C" w:rsidRPr="00745B5C">
        <w:rPr>
          <w:highlight w:val="yellow"/>
          <w:lang w:val="en-US"/>
        </w:rPr>
        <w:t>et</w:t>
      </w:r>
      <w:r w:rsidR="00745B5C" w:rsidRPr="00745B5C">
        <w:rPr>
          <w:highlight w:val="yellow"/>
        </w:rPr>
        <w:t xml:space="preserve"> </w:t>
      </w:r>
      <w:r w:rsidR="00745B5C" w:rsidRPr="00745B5C">
        <w:rPr>
          <w:highlight w:val="yellow"/>
          <w:lang w:val="en-US"/>
        </w:rPr>
        <w:t>al</w:t>
      </w:r>
      <w:r w:rsidR="00745B5C" w:rsidRPr="00745B5C">
        <w:rPr>
          <w:highlight w:val="yellow"/>
        </w:rPr>
        <w:t>., 2021</w:t>
      </w:r>
      <w:r w:rsidR="00745B5C" w:rsidRPr="00745B5C">
        <w:t>].</w:t>
      </w:r>
    </w:p>
    <w:p w14:paraId="22881965" w14:textId="5A4305C4" w:rsidR="006B04C1" w:rsidRPr="00F7757C" w:rsidRDefault="006B04C1" w:rsidP="00F7757C">
      <w:pPr>
        <w:tabs>
          <w:tab w:val="left" w:pos="709"/>
        </w:tabs>
        <w:autoSpaceDE w:val="0"/>
        <w:autoSpaceDN w:val="0"/>
        <w:adjustRightInd w:val="0"/>
        <w:ind w:firstLine="567"/>
        <w:jc w:val="both"/>
        <w:rPr>
          <w:color w:val="000000"/>
        </w:rPr>
      </w:pPr>
    </w:p>
    <w:p w14:paraId="58411462" w14:textId="10DB915C" w:rsidR="006B04C1" w:rsidRPr="00F7757C" w:rsidRDefault="00DB2497" w:rsidP="00E3788C">
      <w:pPr>
        <w:tabs>
          <w:tab w:val="left" w:pos="709"/>
        </w:tabs>
        <w:autoSpaceDE w:val="0"/>
        <w:autoSpaceDN w:val="0"/>
        <w:adjustRightInd w:val="0"/>
        <w:ind w:firstLine="567"/>
        <w:jc w:val="center"/>
        <w:rPr>
          <w:color w:val="000000"/>
        </w:rPr>
      </w:pPr>
      <w:r w:rsidRPr="00F7757C">
        <w:rPr>
          <w:noProof/>
          <w:color w:val="000000"/>
        </w:rPr>
        <w:drawing>
          <wp:inline distT="0" distB="0" distL="0" distR="0" wp14:anchorId="52644399" wp14:editId="7C28CB85">
            <wp:extent cx="4991100" cy="2695575"/>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80A7C41" w14:textId="054DACE6" w:rsidR="0015185B" w:rsidRPr="00F7757C" w:rsidRDefault="0015185B" w:rsidP="00F7757C">
      <w:pPr>
        <w:tabs>
          <w:tab w:val="left" w:pos="709"/>
        </w:tabs>
        <w:autoSpaceDE w:val="0"/>
        <w:autoSpaceDN w:val="0"/>
        <w:adjustRightInd w:val="0"/>
        <w:ind w:firstLine="567"/>
        <w:jc w:val="both"/>
        <w:rPr>
          <w:color w:val="000000"/>
        </w:rPr>
      </w:pPr>
    </w:p>
    <w:p w14:paraId="596E5639" w14:textId="24004059" w:rsidR="00F7454E" w:rsidRPr="00481D4C" w:rsidRDefault="00481D4C" w:rsidP="00481D4C">
      <w:pPr>
        <w:tabs>
          <w:tab w:val="left" w:pos="709"/>
        </w:tabs>
        <w:autoSpaceDE w:val="0"/>
        <w:autoSpaceDN w:val="0"/>
        <w:adjustRightInd w:val="0"/>
        <w:ind w:firstLine="567"/>
        <w:jc w:val="center"/>
        <w:rPr>
          <w:rFonts w:eastAsia="TimesNewRoman"/>
          <w:bCs/>
          <w:sz w:val="18"/>
          <w:szCs w:val="18"/>
        </w:rPr>
      </w:pPr>
      <w:r w:rsidRPr="00481D4C">
        <w:rPr>
          <w:bCs/>
          <w:i/>
          <w:iCs/>
          <w:color w:val="000000" w:themeColor="text1"/>
          <w:sz w:val="18"/>
          <w:szCs w:val="18"/>
          <w:shd w:val="clear" w:color="auto" w:fill="FFFFFF"/>
        </w:rPr>
        <w:t>Рис.1.</w:t>
      </w:r>
      <w:r w:rsidRPr="00481D4C">
        <w:rPr>
          <w:bCs/>
          <w:color w:val="000000" w:themeColor="text1"/>
          <w:sz w:val="18"/>
          <w:szCs w:val="18"/>
          <w:shd w:val="clear" w:color="auto" w:fill="FFFFFF"/>
        </w:rPr>
        <w:t xml:space="preserve">  </w:t>
      </w:r>
      <w:r w:rsidR="00F7454E" w:rsidRPr="00481D4C">
        <w:rPr>
          <w:rFonts w:eastAsia="TimesNewRoman"/>
          <w:bCs/>
          <w:sz w:val="18"/>
          <w:szCs w:val="18"/>
        </w:rPr>
        <w:t xml:space="preserve"> Иммунологические показатели селекционных линии озимой пшеницы к популяци</w:t>
      </w:r>
      <w:r w:rsidR="00EF06B2" w:rsidRPr="00481D4C">
        <w:rPr>
          <w:rFonts w:eastAsia="TimesNewRoman"/>
          <w:bCs/>
          <w:sz w:val="18"/>
          <w:szCs w:val="18"/>
        </w:rPr>
        <w:t>и</w:t>
      </w:r>
      <w:r w:rsidR="00F7454E" w:rsidRPr="00481D4C">
        <w:rPr>
          <w:rFonts w:eastAsia="TimesNewRoman"/>
          <w:bCs/>
          <w:sz w:val="18"/>
          <w:szCs w:val="18"/>
        </w:rPr>
        <w:t xml:space="preserve"> ржавчины (</w:t>
      </w:r>
      <w:bookmarkStart w:id="11" w:name="_Hlk219276838"/>
      <w:bookmarkStart w:id="12" w:name="_Hlk219282073"/>
      <w:r w:rsidR="00F7454E" w:rsidRPr="00481D4C">
        <w:rPr>
          <w:rFonts w:eastAsia="TimesNewRoman"/>
          <w:bCs/>
          <w:sz w:val="18"/>
          <w:szCs w:val="18"/>
        </w:rPr>
        <w:t>P</w:t>
      </w:r>
      <w:bookmarkEnd w:id="11"/>
      <w:r w:rsidR="00171A44" w:rsidRPr="00481D4C">
        <w:rPr>
          <w:rFonts w:eastAsia="TimesNewRoman"/>
          <w:bCs/>
          <w:sz w:val="18"/>
          <w:szCs w:val="18"/>
        </w:rPr>
        <w:t>.</w:t>
      </w:r>
      <w:r w:rsidR="00F7454E" w:rsidRPr="00481D4C">
        <w:rPr>
          <w:rFonts w:eastAsia="TimesNewRoman"/>
          <w:bCs/>
          <w:sz w:val="18"/>
          <w:szCs w:val="18"/>
        </w:rPr>
        <w:t xml:space="preserve"> </w:t>
      </w:r>
      <w:proofErr w:type="spellStart"/>
      <w:r w:rsidR="00F7454E" w:rsidRPr="00481D4C">
        <w:rPr>
          <w:rFonts w:eastAsia="TimesNewRoman"/>
          <w:bCs/>
          <w:sz w:val="18"/>
          <w:szCs w:val="18"/>
        </w:rPr>
        <w:t>striiformis</w:t>
      </w:r>
      <w:bookmarkEnd w:id="12"/>
      <w:proofErr w:type="spellEnd"/>
      <w:r w:rsidR="00F7454E" w:rsidRPr="00481D4C">
        <w:rPr>
          <w:rFonts w:eastAsia="TimesNewRoman"/>
          <w:bCs/>
          <w:sz w:val="18"/>
          <w:szCs w:val="18"/>
        </w:rPr>
        <w:t xml:space="preserve">, </w:t>
      </w:r>
      <w:bookmarkStart w:id="13" w:name="_Hlk219203477"/>
      <w:r w:rsidR="00F7454E" w:rsidRPr="00481D4C">
        <w:rPr>
          <w:rFonts w:eastAsia="TimesNewRoman"/>
          <w:bCs/>
          <w:sz w:val="18"/>
          <w:szCs w:val="18"/>
        </w:rPr>
        <w:t>P</w:t>
      </w:r>
      <w:r w:rsidR="00171A44" w:rsidRPr="00481D4C">
        <w:rPr>
          <w:rFonts w:eastAsia="TimesNewRoman"/>
          <w:bCs/>
          <w:sz w:val="18"/>
          <w:szCs w:val="18"/>
        </w:rPr>
        <w:t>.</w:t>
      </w:r>
      <w:r w:rsidR="00F7454E" w:rsidRPr="00481D4C">
        <w:rPr>
          <w:rFonts w:eastAsia="TimesNewRoman"/>
          <w:bCs/>
          <w:sz w:val="18"/>
          <w:szCs w:val="18"/>
        </w:rPr>
        <w:t xml:space="preserve"> </w:t>
      </w:r>
      <w:proofErr w:type="spellStart"/>
      <w:r w:rsidR="00F7454E" w:rsidRPr="00481D4C">
        <w:rPr>
          <w:rFonts w:eastAsia="TimesNewRoman"/>
          <w:bCs/>
          <w:sz w:val="18"/>
          <w:szCs w:val="18"/>
        </w:rPr>
        <w:t>triticina</w:t>
      </w:r>
      <w:bookmarkEnd w:id="13"/>
      <w:proofErr w:type="spellEnd"/>
      <w:r w:rsidR="00F7454E" w:rsidRPr="00481D4C">
        <w:rPr>
          <w:rFonts w:eastAsia="TimesNewRoman"/>
          <w:bCs/>
          <w:sz w:val="18"/>
          <w:szCs w:val="18"/>
        </w:rPr>
        <w:t>)</w:t>
      </w:r>
    </w:p>
    <w:p w14:paraId="7CDF644D" w14:textId="18F8DA1D" w:rsidR="00897B2B" w:rsidRPr="00481D4C" w:rsidRDefault="00481D4C" w:rsidP="004460C0">
      <w:pPr>
        <w:tabs>
          <w:tab w:val="left" w:pos="709"/>
        </w:tabs>
        <w:autoSpaceDE w:val="0"/>
        <w:autoSpaceDN w:val="0"/>
        <w:adjustRightInd w:val="0"/>
        <w:ind w:firstLine="567"/>
        <w:jc w:val="center"/>
        <w:rPr>
          <w:bCs/>
          <w:sz w:val="18"/>
          <w:szCs w:val="18"/>
          <w:lang w:val="en-US"/>
        </w:rPr>
      </w:pPr>
      <w:r w:rsidRPr="00481D4C">
        <w:rPr>
          <w:bCs/>
          <w:sz w:val="18"/>
          <w:szCs w:val="18"/>
          <w:lang w:val="en-US"/>
        </w:rPr>
        <w:t>[</w:t>
      </w:r>
      <w:r w:rsidRPr="00481D4C">
        <w:rPr>
          <w:bCs/>
          <w:i/>
          <w:iCs/>
          <w:sz w:val="18"/>
          <w:szCs w:val="18"/>
          <w:lang w:val="en-US"/>
        </w:rPr>
        <w:t>Fig. 1</w:t>
      </w:r>
      <w:r w:rsidRPr="00481D4C">
        <w:rPr>
          <w:bCs/>
          <w:i/>
          <w:iCs/>
          <w:sz w:val="18"/>
          <w:szCs w:val="18"/>
          <w:lang w:val="kk-KZ"/>
        </w:rPr>
        <w:t>.</w:t>
      </w:r>
      <w:r w:rsidRPr="00481D4C">
        <w:rPr>
          <w:bCs/>
          <w:sz w:val="18"/>
          <w:szCs w:val="18"/>
          <w:lang w:val="kk-KZ"/>
        </w:rPr>
        <w:t xml:space="preserve"> </w:t>
      </w:r>
      <w:r w:rsidRPr="00481D4C">
        <w:rPr>
          <w:bCs/>
          <w:sz w:val="18"/>
          <w:szCs w:val="18"/>
          <w:lang w:val="en-US"/>
        </w:rPr>
        <w:t xml:space="preserve"> </w:t>
      </w:r>
      <w:r w:rsidRPr="00481D4C">
        <w:rPr>
          <w:rStyle w:val="ypks7kbdpwfgdykd3qb9"/>
          <w:bCs/>
          <w:sz w:val="18"/>
          <w:szCs w:val="18"/>
          <w:lang w:val="en-US"/>
        </w:rPr>
        <w:t>Immunological</w:t>
      </w:r>
      <w:r w:rsidRPr="00481D4C">
        <w:rPr>
          <w:bCs/>
          <w:sz w:val="18"/>
          <w:szCs w:val="18"/>
          <w:lang w:val="en-US"/>
        </w:rPr>
        <w:t xml:space="preserve"> </w:t>
      </w:r>
      <w:r w:rsidRPr="00481D4C">
        <w:rPr>
          <w:rStyle w:val="ypks7kbdpwfgdykd3qb9"/>
          <w:bCs/>
          <w:sz w:val="18"/>
          <w:szCs w:val="18"/>
          <w:lang w:val="en-US"/>
        </w:rPr>
        <w:t>parameters</w:t>
      </w:r>
      <w:r w:rsidRPr="00481D4C">
        <w:rPr>
          <w:bCs/>
          <w:sz w:val="18"/>
          <w:szCs w:val="18"/>
          <w:lang w:val="en-US"/>
        </w:rPr>
        <w:t xml:space="preserve"> of </w:t>
      </w:r>
      <w:r w:rsidRPr="00481D4C">
        <w:rPr>
          <w:rStyle w:val="ypks7kbdpwfgdykd3qb9"/>
          <w:bCs/>
          <w:sz w:val="18"/>
          <w:szCs w:val="18"/>
          <w:lang w:val="en-US"/>
        </w:rPr>
        <w:t>winter</w:t>
      </w:r>
      <w:r w:rsidRPr="00481D4C">
        <w:rPr>
          <w:bCs/>
          <w:sz w:val="18"/>
          <w:szCs w:val="18"/>
          <w:lang w:val="en-US"/>
        </w:rPr>
        <w:t xml:space="preserve"> </w:t>
      </w:r>
      <w:r w:rsidRPr="00481D4C">
        <w:rPr>
          <w:rStyle w:val="ypks7kbdpwfgdykd3qb9"/>
          <w:bCs/>
          <w:sz w:val="18"/>
          <w:szCs w:val="18"/>
          <w:lang w:val="en-US"/>
        </w:rPr>
        <w:t>wheat</w:t>
      </w:r>
      <w:r w:rsidRPr="00481D4C">
        <w:rPr>
          <w:bCs/>
          <w:sz w:val="18"/>
          <w:szCs w:val="18"/>
          <w:lang w:val="en-US"/>
        </w:rPr>
        <w:t xml:space="preserve"> </w:t>
      </w:r>
      <w:r w:rsidRPr="00481D4C">
        <w:rPr>
          <w:rStyle w:val="ypks7kbdpwfgdykd3qb9"/>
          <w:bCs/>
          <w:sz w:val="18"/>
          <w:szCs w:val="18"/>
          <w:lang w:val="en-US"/>
        </w:rPr>
        <w:t>breeding</w:t>
      </w:r>
      <w:r w:rsidRPr="00481D4C">
        <w:rPr>
          <w:bCs/>
          <w:sz w:val="18"/>
          <w:szCs w:val="18"/>
          <w:lang w:val="en-US"/>
        </w:rPr>
        <w:t xml:space="preserve"> </w:t>
      </w:r>
      <w:r w:rsidRPr="00481D4C">
        <w:rPr>
          <w:rStyle w:val="ypks7kbdpwfgdykd3qb9"/>
          <w:bCs/>
          <w:sz w:val="18"/>
          <w:szCs w:val="18"/>
          <w:lang w:val="en-US"/>
        </w:rPr>
        <w:t>lines</w:t>
      </w:r>
      <w:r w:rsidRPr="00481D4C">
        <w:rPr>
          <w:bCs/>
          <w:sz w:val="18"/>
          <w:szCs w:val="18"/>
          <w:lang w:val="en-US"/>
        </w:rPr>
        <w:t xml:space="preserve"> for </w:t>
      </w:r>
      <w:r w:rsidRPr="00481D4C">
        <w:rPr>
          <w:rStyle w:val="ypks7kbdpwfgdykd3qb9"/>
          <w:bCs/>
          <w:sz w:val="18"/>
          <w:szCs w:val="18"/>
          <w:lang w:val="en-US"/>
        </w:rPr>
        <w:t>the</w:t>
      </w:r>
      <w:r w:rsidRPr="00481D4C">
        <w:rPr>
          <w:bCs/>
          <w:sz w:val="18"/>
          <w:szCs w:val="18"/>
          <w:lang w:val="en-US"/>
        </w:rPr>
        <w:t xml:space="preserve"> </w:t>
      </w:r>
      <w:r w:rsidRPr="00481D4C">
        <w:rPr>
          <w:rStyle w:val="ypks7kbdpwfgdykd3qb9"/>
          <w:bCs/>
          <w:sz w:val="18"/>
          <w:szCs w:val="18"/>
          <w:lang w:val="en-US"/>
        </w:rPr>
        <w:t>rust</w:t>
      </w:r>
      <w:r w:rsidRPr="00481D4C">
        <w:rPr>
          <w:bCs/>
          <w:sz w:val="18"/>
          <w:szCs w:val="18"/>
          <w:lang w:val="en-US"/>
        </w:rPr>
        <w:t xml:space="preserve"> </w:t>
      </w:r>
      <w:r w:rsidRPr="00481D4C">
        <w:rPr>
          <w:rStyle w:val="ypks7kbdpwfgdykd3qb9"/>
          <w:bCs/>
          <w:sz w:val="18"/>
          <w:szCs w:val="18"/>
          <w:lang w:val="en-US"/>
        </w:rPr>
        <w:t>population</w:t>
      </w:r>
      <w:r w:rsidRPr="00481D4C">
        <w:rPr>
          <w:bCs/>
          <w:sz w:val="18"/>
          <w:szCs w:val="18"/>
          <w:lang w:val="en-US"/>
        </w:rPr>
        <w:t xml:space="preserve"> </w:t>
      </w:r>
      <w:r w:rsidRPr="00481D4C">
        <w:rPr>
          <w:rStyle w:val="ypks7kbdpwfgdykd3qb9"/>
          <w:bCs/>
          <w:sz w:val="18"/>
          <w:szCs w:val="18"/>
          <w:lang w:val="en-US"/>
        </w:rPr>
        <w:t>(P.</w:t>
      </w:r>
      <w:r w:rsidRPr="00481D4C">
        <w:rPr>
          <w:bCs/>
          <w:sz w:val="18"/>
          <w:szCs w:val="18"/>
          <w:lang w:val="en-US"/>
        </w:rPr>
        <w:t xml:space="preserve"> </w:t>
      </w:r>
      <w:proofErr w:type="spellStart"/>
      <w:r w:rsidRPr="00481D4C">
        <w:rPr>
          <w:rStyle w:val="ypks7kbdpwfgdykd3qb9"/>
          <w:bCs/>
          <w:sz w:val="18"/>
          <w:szCs w:val="18"/>
          <w:lang w:val="en-US"/>
        </w:rPr>
        <w:t>striiformis</w:t>
      </w:r>
      <w:proofErr w:type="spellEnd"/>
      <w:r w:rsidRPr="00481D4C">
        <w:rPr>
          <w:rStyle w:val="ypks7kbdpwfgdykd3qb9"/>
          <w:bCs/>
          <w:sz w:val="18"/>
          <w:szCs w:val="18"/>
          <w:lang w:val="en-US"/>
        </w:rPr>
        <w:t>,</w:t>
      </w:r>
      <w:r w:rsidRPr="00481D4C">
        <w:rPr>
          <w:bCs/>
          <w:sz w:val="18"/>
          <w:szCs w:val="18"/>
          <w:lang w:val="en-US"/>
        </w:rPr>
        <w:t xml:space="preserve"> </w:t>
      </w:r>
      <w:r w:rsidRPr="00481D4C">
        <w:rPr>
          <w:rStyle w:val="ypks7kbdpwfgdykd3qb9"/>
          <w:bCs/>
          <w:sz w:val="18"/>
          <w:szCs w:val="18"/>
          <w:lang w:val="en-US"/>
        </w:rPr>
        <w:t>P.</w:t>
      </w:r>
      <w:r w:rsidRPr="00481D4C">
        <w:rPr>
          <w:bCs/>
          <w:sz w:val="18"/>
          <w:szCs w:val="18"/>
          <w:lang w:val="en-US"/>
        </w:rPr>
        <w:t xml:space="preserve"> </w:t>
      </w:r>
      <w:proofErr w:type="spellStart"/>
      <w:r w:rsidRPr="00481D4C">
        <w:rPr>
          <w:rStyle w:val="ypks7kbdpwfgdykd3qb9"/>
          <w:bCs/>
          <w:sz w:val="18"/>
          <w:szCs w:val="18"/>
          <w:lang w:val="en-US"/>
        </w:rPr>
        <w:t>triticina</w:t>
      </w:r>
      <w:proofErr w:type="spellEnd"/>
      <w:r w:rsidRPr="00481D4C">
        <w:rPr>
          <w:rStyle w:val="ypks7kbdpwfgdykd3qb9"/>
          <w:bCs/>
          <w:sz w:val="18"/>
          <w:szCs w:val="18"/>
          <w:lang w:val="en-US"/>
        </w:rPr>
        <w:t>)</w:t>
      </w:r>
      <w:r w:rsidRPr="00481D4C">
        <w:rPr>
          <w:bCs/>
          <w:sz w:val="18"/>
          <w:szCs w:val="18"/>
          <w:lang w:val="en-US"/>
        </w:rPr>
        <w:t>]</w:t>
      </w:r>
    </w:p>
    <w:p w14:paraId="2D6794EC" w14:textId="56FFAE45" w:rsidR="00B00E77" w:rsidRPr="00F7757C" w:rsidRDefault="00284B43" w:rsidP="00F7757C">
      <w:pPr>
        <w:autoSpaceDE w:val="0"/>
        <w:autoSpaceDN w:val="0"/>
        <w:adjustRightInd w:val="0"/>
        <w:ind w:firstLine="567"/>
        <w:jc w:val="both"/>
      </w:pPr>
      <w:r w:rsidRPr="00284B43">
        <w:t>Среди изученного материала озимой мягкой пшеницы, представленного 53 селекционными линиями, были выделены устойчивые (R) линии, тогда как ряд восприимчивых образцов был выбракован.</w:t>
      </w:r>
      <w:r>
        <w:t xml:space="preserve"> </w:t>
      </w:r>
      <w:r w:rsidR="0027702D" w:rsidRPr="0027702D">
        <w:t xml:space="preserve">В результате </w:t>
      </w:r>
      <w:r w:rsidR="00872175">
        <w:t xml:space="preserve">иммунологической </w:t>
      </w:r>
      <w:r w:rsidR="0027702D" w:rsidRPr="0027702D">
        <w:t>оценки</w:t>
      </w:r>
      <w:r w:rsidR="00872175">
        <w:t xml:space="preserve"> к видам ржавчины </w:t>
      </w:r>
      <w:r w:rsidR="00872175" w:rsidRPr="0027702D">
        <w:t>(</w:t>
      </w:r>
      <w:r w:rsidR="00872175" w:rsidRPr="0027702D">
        <w:rPr>
          <w:i/>
          <w:iCs/>
        </w:rPr>
        <w:t xml:space="preserve">P. </w:t>
      </w:r>
      <w:proofErr w:type="spellStart"/>
      <w:r w:rsidR="00872175" w:rsidRPr="0027702D">
        <w:rPr>
          <w:i/>
          <w:iCs/>
        </w:rPr>
        <w:t>striiformis</w:t>
      </w:r>
      <w:proofErr w:type="spellEnd"/>
      <w:r w:rsidR="00872175" w:rsidRPr="0027702D">
        <w:rPr>
          <w:i/>
          <w:iCs/>
        </w:rPr>
        <w:t xml:space="preserve">, P. </w:t>
      </w:r>
      <w:proofErr w:type="spellStart"/>
      <w:r w:rsidR="00872175" w:rsidRPr="0027702D">
        <w:rPr>
          <w:i/>
          <w:iCs/>
        </w:rPr>
        <w:t>triticina</w:t>
      </w:r>
      <w:proofErr w:type="spellEnd"/>
      <w:r w:rsidR="00872175" w:rsidRPr="0027702D">
        <w:t xml:space="preserve">) </w:t>
      </w:r>
      <w:r w:rsidR="0027702D" w:rsidRPr="0027702D">
        <w:t xml:space="preserve">установлено, что из всего набора </w:t>
      </w:r>
      <w:r w:rsidR="00B81AE2">
        <w:t>изучаемого материала</w:t>
      </w:r>
      <w:r w:rsidR="0027702D" w:rsidRPr="0027702D">
        <w:t xml:space="preserve"> </w:t>
      </w:r>
      <w:r w:rsidR="00B81AE2">
        <w:t>3</w:t>
      </w:r>
      <w:r w:rsidR="0027702D" w:rsidRPr="0027702D">
        <w:t xml:space="preserve"> лини</w:t>
      </w:r>
      <w:r w:rsidR="00B81AE2">
        <w:t>и</w:t>
      </w:r>
      <w:r w:rsidR="0027702D" w:rsidRPr="0027702D">
        <w:t xml:space="preserve"> (5,7</w:t>
      </w:r>
      <w:r w:rsidR="00481D4C" w:rsidRPr="00481D4C">
        <w:t xml:space="preserve"> </w:t>
      </w:r>
      <w:r w:rsidR="0027702D" w:rsidRPr="0027702D">
        <w:t>%) проявил</w:t>
      </w:r>
      <w:r w:rsidR="00B81AE2">
        <w:t>и</w:t>
      </w:r>
      <w:r w:rsidR="0027702D" w:rsidRPr="0027702D">
        <w:t xml:space="preserve"> устойчивость, а </w:t>
      </w:r>
      <w:r w:rsidR="00B81AE2">
        <w:t>4</w:t>
      </w:r>
      <w:r w:rsidR="0027702D" w:rsidRPr="0027702D">
        <w:t xml:space="preserve"> линии (7,5</w:t>
      </w:r>
      <w:r w:rsidR="00481D4C" w:rsidRPr="00481D4C">
        <w:t xml:space="preserve"> </w:t>
      </w:r>
      <w:r w:rsidR="0027702D" w:rsidRPr="0027702D">
        <w:t xml:space="preserve">%) характеризовались средней </w:t>
      </w:r>
      <w:r w:rsidR="0027702D" w:rsidRPr="0027702D">
        <w:lastRenderedPageBreak/>
        <w:t>устойчивостью. Остальные образцы поражались возбудителями болезней в различной степени, проявляя тип реакции MS–S.</w:t>
      </w:r>
      <w:r w:rsidR="0027702D">
        <w:t xml:space="preserve"> </w:t>
      </w:r>
      <w:r w:rsidR="00461E17" w:rsidRPr="00F7757C">
        <w:t>С</w:t>
      </w:r>
      <w:r w:rsidR="00B00E77" w:rsidRPr="00F7757C">
        <w:t>елекци</w:t>
      </w:r>
      <w:r w:rsidR="00461E17" w:rsidRPr="00F7757C">
        <w:t>я</w:t>
      </w:r>
      <w:r w:rsidR="00B00E77" w:rsidRPr="00F7757C">
        <w:t xml:space="preserve"> на устойчивость к болезням определяется многими факторами, среди которых решающее значение имеют</w:t>
      </w:r>
      <w:r w:rsidR="00821193" w:rsidRPr="00F7757C">
        <w:t xml:space="preserve"> </w:t>
      </w:r>
      <w:r w:rsidR="00461E17" w:rsidRPr="00F7757C">
        <w:t>системный</w:t>
      </w:r>
      <w:r w:rsidR="00821193" w:rsidRPr="00F7757C">
        <w:t xml:space="preserve"> контроль взаимодействия хозяина с патогеном. </w:t>
      </w:r>
      <w:r w:rsidR="00461E17" w:rsidRPr="00F7757C">
        <w:t>Н</w:t>
      </w:r>
      <w:r w:rsidR="00821193" w:rsidRPr="00F7757C">
        <w:t>еобходимо</w:t>
      </w:r>
      <w:r w:rsidR="00461E17" w:rsidRPr="00F7757C">
        <w:t xml:space="preserve"> постоянное </w:t>
      </w:r>
      <w:r w:rsidR="00821193" w:rsidRPr="00F7757C">
        <w:t>внедрени</w:t>
      </w:r>
      <w:r w:rsidR="00461E17" w:rsidRPr="00F7757C">
        <w:t>е</w:t>
      </w:r>
      <w:r w:rsidR="00821193" w:rsidRPr="00F7757C">
        <w:t xml:space="preserve"> нов</w:t>
      </w:r>
      <w:r w:rsidR="00461E17" w:rsidRPr="00F7757C">
        <w:t xml:space="preserve">ых, </w:t>
      </w:r>
      <w:r w:rsidR="00821193" w:rsidRPr="00F7757C">
        <w:t>разнородн</w:t>
      </w:r>
      <w:r w:rsidR="00461E17" w:rsidRPr="00F7757C">
        <w:t>ых</w:t>
      </w:r>
      <w:r w:rsidR="00821193" w:rsidRPr="00F7757C">
        <w:t xml:space="preserve"> по происхождению </w:t>
      </w:r>
      <w:proofErr w:type="spellStart"/>
      <w:r w:rsidR="00821193" w:rsidRPr="00F7757C">
        <w:t>гермоплазм</w:t>
      </w:r>
      <w:proofErr w:type="spellEnd"/>
      <w:r w:rsidR="00461E17" w:rsidRPr="00F7757C">
        <w:t>,</w:t>
      </w:r>
      <w:r w:rsidR="00821193" w:rsidRPr="00F7757C">
        <w:t xml:space="preserve"> с более высоким</w:t>
      </w:r>
      <w:r w:rsidR="00461E17" w:rsidRPr="00F7757C">
        <w:t>и</w:t>
      </w:r>
      <w:r w:rsidR="00821193" w:rsidRPr="00F7757C">
        <w:t xml:space="preserve"> уровн</w:t>
      </w:r>
      <w:r w:rsidR="00461E17" w:rsidRPr="00F7757C">
        <w:t>ями</w:t>
      </w:r>
      <w:r w:rsidR="00821193" w:rsidRPr="00F7757C">
        <w:t xml:space="preserve"> устойчивости и стабильности</w:t>
      </w:r>
      <w:r w:rsidR="00461E17" w:rsidRPr="00F7757C">
        <w:t xml:space="preserve">, </w:t>
      </w:r>
      <w:r w:rsidR="00821193" w:rsidRPr="00F7757C">
        <w:t>что связанно с</w:t>
      </w:r>
      <w:r w:rsidR="00461E17" w:rsidRPr="00F7757C">
        <w:t xml:space="preserve"> б</w:t>
      </w:r>
      <w:r w:rsidR="00821193" w:rsidRPr="00F7757C">
        <w:t>ыстр</w:t>
      </w:r>
      <w:r w:rsidR="00461E17" w:rsidRPr="00F7757C">
        <w:t>ым</w:t>
      </w:r>
      <w:r w:rsidR="00821193" w:rsidRPr="00F7757C">
        <w:t xml:space="preserve"> появление</w:t>
      </w:r>
      <w:r w:rsidR="00461E17" w:rsidRPr="00F7757C">
        <w:t>м</w:t>
      </w:r>
      <w:r w:rsidR="00821193" w:rsidRPr="00F7757C">
        <w:t xml:space="preserve"> агрессивных рас возбудителей болезней</w:t>
      </w:r>
      <w:r w:rsidR="00461E17" w:rsidRPr="00F7757C">
        <w:t>,</w:t>
      </w:r>
      <w:r w:rsidR="00821193" w:rsidRPr="00F7757C">
        <w:t xml:space="preserve"> вирулентн</w:t>
      </w:r>
      <w:r w:rsidR="00461E17" w:rsidRPr="00F7757C">
        <w:t>ых</w:t>
      </w:r>
      <w:r w:rsidR="00821193" w:rsidRPr="00F7757C">
        <w:t xml:space="preserve"> для широко возделываемых сортов пшеницы</w:t>
      </w:r>
      <w:bookmarkStart w:id="14" w:name="_Hlk219276079"/>
      <w:r w:rsidR="00461E17" w:rsidRPr="00F7757C">
        <w:t>.</w:t>
      </w:r>
      <w:bookmarkEnd w:id="14"/>
    </w:p>
    <w:p w14:paraId="3F00CEB1" w14:textId="48B766B2" w:rsidR="00F23BDC" w:rsidRPr="00F7757C" w:rsidRDefault="00461E17" w:rsidP="00A57951">
      <w:pPr>
        <w:autoSpaceDE w:val="0"/>
        <w:autoSpaceDN w:val="0"/>
        <w:adjustRightInd w:val="0"/>
        <w:ind w:firstLine="567"/>
        <w:jc w:val="both"/>
        <w:rPr>
          <w:rFonts w:eastAsia="TimesNewRoman"/>
        </w:rPr>
      </w:pPr>
      <w:r w:rsidRPr="00F7757C">
        <w:rPr>
          <w:rFonts w:eastAsia="TimesNewRoman"/>
        </w:rPr>
        <w:t xml:space="preserve">В зависимости от реакции </w:t>
      </w:r>
      <w:r w:rsidR="00A57951">
        <w:rPr>
          <w:rFonts w:eastAsia="TimesNewRoman"/>
        </w:rPr>
        <w:t>на</w:t>
      </w:r>
      <w:r w:rsidRPr="00F7757C">
        <w:rPr>
          <w:rFonts w:eastAsia="TimesNewRoman"/>
        </w:rPr>
        <w:t xml:space="preserve"> возбудител</w:t>
      </w:r>
      <w:r w:rsidR="00A57951">
        <w:rPr>
          <w:rFonts w:eastAsia="TimesNewRoman"/>
        </w:rPr>
        <w:t>я</w:t>
      </w:r>
      <w:r w:rsidRPr="00F7757C">
        <w:rPr>
          <w:rFonts w:eastAsia="TimesNewRoman"/>
        </w:rPr>
        <w:t xml:space="preserve"> твердой головни (</w:t>
      </w:r>
      <w:bookmarkStart w:id="15" w:name="_Hlk206430757"/>
      <w:proofErr w:type="spellStart"/>
      <w:r w:rsidRPr="00F7757C">
        <w:rPr>
          <w:rFonts w:eastAsia="TimesNewRoman"/>
          <w:i/>
        </w:rPr>
        <w:t>Tilletia</w:t>
      </w:r>
      <w:bookmarkEnd w:id="15"/>
      <w:proofErr w:type="spellEnd"/>
      <w:r w:rsidRPr="00F7757C">
        <w:rPr>
          <w:rFonts w:eastAsia="TimesNewRoman"/>
          <w:i/>
        </w:rPr>
        <w:t>),</w:t>
      </w:r>
      <w:r w:rsidRPr="00F7757C">
        <w:rPr>
          <w:rFonts w:eastAsia="TimesNewRoman"/>
        </w:rPr>
        <w:t xml:space="preserve"> </w:t>
      </w:r>
      <w:r w:rsidR="00A57951">
        <w:t>исследуемые</w:t>
      </w:r>
      <w:r w:rsidRPr="00F7757C">
        <w:rPr>
          <w:rFonts w:eastAsia="TimesNewRoman"/>
        </w:rPr>
        <w:t xml:space="preserve"> селекционные линии озимой мягкой пшеницы были ранжированы на</w:t>
      </w:r>
      <w:r w:rsidR="00811D1D" w:rsidRPr="00F7757C">
        <w:rPr>
          <w:rFonts w:eastAsia="TimesNewRoman"/>
        </w:rPr>
        <w:t xml:space="preserve">: </w:t>
      </w:r>
      <w:r w:rsidR="00F23BDC" w:rsidRPr="00F7757C">
        <w:rPr>
          <w:rFonts w:eastAsia="TimesNewRoman"/>
        </w:rPr>
        <w:t xml:space="preserve">устойчивые: </w:t>
      </w:r>
      <w:r w:rsidR="00B81AE2" w:rsidRPr="00B81AE2">
        <w:rPr>
          <w:rFonts w:eastAsia="TimesNewRoman"/>
        </w:rPr>
        <w:t>7</w:t>
      </w:r>
      <w:r w:rsidR="00284B43" w:rsidRPr="00B81AE2">
        <w:rPr>
          <w:rFonts w:eastAsia="TimesNewRoman"/>
        </w:rPr>
        <w:t xml:space="preserve"> линии </w:t>
      </w:r>
      <w:bookmarkStart w:id="16" w:name="_Hlk223980352"/>
      <w:r w:rsidR="004379DF" w:rsidRPr="00B81AE2">
        <w:rPr>
          <w:rFonts w:eastAsia="TimesNewRoman"/>
        </w:rPr>
        <w:t>(</w:t>
      </w:r>
      <w:r w:rsidR="00284B43" w:rsidRPr="00B81AE2">
        <w:rPr>
          <w:rFonts w:eastAsia="TimesNewRoman"/>
        </w:rPr>
        <w:t>13 %</w:t>
      </w:r>
      <w:r w:rsidR="004379DF" w:rsidRPr="00B81AE2">
        <w:rPr>
          <w:rFonts w:eastAsia="TimesNewRoman"/>
        </w:rPr>
        <w:t>)</w:t>
      </w:r>
      <w:bookmarkEnd w:id="16"/>
      <w:r w:rsidR="00A57951" w:rsidRPr="00B81AE2">
        <w:rPr>
          <w:rFonts w:eastAsia="TimesNewRoman"/>
        </w:rPr>
        <w:t xml:space="preserve">, </w:t>
      </w:r>
      <w:r w:rsidR="00F23BDC" w:rsidRPr="00B81AE2">
        <w:rPr>
          <w:rFonts w:eastAsia="TimesNewRoman"/>
        </w:rPr>
        <w:t xml:space="preserve">слабо восприимчивые: </w:t>
      </w:r>
      <w:r w:rsidR="00B81AE2" w:rsidRPr="00B81AE2">
        <w:rPr>
          <w:rFonts w:eastAsia="TimesNewRoman"/>
        </w:rPr>
        <w:t>18</w:t>
      </w:r>
      <w:r w:rsidR="00284B43" w:rsidRPr="00B81AE2">
        <w:rPr>
          <w:rFonts w:eastAsia="TimesNewRoman"/>
        </w:rPr>
        <w:t xml:space="preserve"> линии (</w:t>
      </w:r>
      <w:r w:rsidR="00F23BDC" w:rsidRPr="00B81AE2">
        <w:rPr>
          <w:rFonts w:eastAsia="TimesNewRoman"/>
        </w:rPr>
        <w:t>34 %</w:t>
      </w:r>
      <w:r w:rsidR="00284B43" w:rsidRPr="00B81AE2">
        <w:rPr>
          <w:rFonts w:eastAsia="TimesNewRoman"/>
        </w:rPr>
        <w:t>)</w:t>
      </w:r>
      <w:r w:rsidR="00A57951" w:rsidRPr="00B81AE2">
        <w:rPr>
          <w:rFonts w:eastAsia="TimesNewRoman"/>
        </w:rPr>
        <w:t xml:space="preserve">, </w:t>
      </w:r>
      <w:r w:rsidR="00F23BDC" w:rsidRPr="00B81AE2">
        <w:rPr>
          <w:rFonts w:eastAsia="TimesNewRoman"/>
        </w:rPr>
        <w:t>средневосприимчивые:</w:t>
      </w:r>
      <w:r w:rsidR="00284B43" w:rsidRPr="00B81AE2">
        <w:rPr>
          <w:rFonts w:eastAsia="TimesNewRoman"/>
        </w:rPr>
        <w:t xml:space="preserve"> </w:t>
      </w:r>
      <w:r w:rsidR="00B81AE2" w:rsidRPr="00B81AE2">
        <w:rPr>
          <w:rFonts w:eastAsia="TimesNewRoman"/>
        </w:rPr>
        <w:t>16</w:t>
      </w:r>
      <w:r w:rsidR="00284B43" w:rsidRPr="00B81AE2">
        <w:rPr>
          <w:rFonts w:eastAsia="TimesNewRoman"/>
        </w:rPr>
        <w:t xml:space="preserve"> линии</w:t>
      </w:r>
      <w:r w:rsidR="00F23BDC" w:rsidRPr="00B81AE2">
        <w:rPr>
          <w:rFonts w:eastAsia="TimesNewRoman"/>
        </w:rPr>
        <w:t xml:space="preserve"> </w:t>
      </w:r>
      <w:r w:rsidR="00284B43" w:rsidRPr="00B81AE2">
        <w:rPr>
          <w:rFonts w:eastAsia="TimesNewRoman"/>
        </w:rPr>
        <w:t>(</w:t>
      </w:r>
      <w:r w:rsidR="00F23BDC" w:rsidRPr="00B81AE2">
        <w:rPr>
          <w:rFonts w:eastAsia="TimesNewRoman"/>
        </w:rPr>
        <w:t>30 %</w:t>
      </w:r>
      <w:r w:rsidR="00284B43" w:rsidRPr="00B81AE2">
        <w:rPr>
          <w:rFonts w:eastAsia="TimesNewRoman"/>
        </w:rPr>
        <w:t>)</w:t>
      </w:r>
      <w:r w:rsidR="00A57951" w:rsidRPr="00B81AE2">
        <w:rPr>
          <w:rFonts w:eastAsia="TimesNewRoman"/>
        </w:rPr>
        <w:t xml:space="preserve">, </w:t>
      </w:r>
      <w:r w:rsidR="00F23BDC" w:rsidRPr="00B81AE2">
        <w:rPr>
          <w:rFonts w:eastAsia="TimesNewRoman"/>
        </w:rPr>
        <w:t xml:space="preserve">сильно восприимчивые: </w:t>
      </w:r>
      <w:r w:rsidR="00B81AE2" w:rsidRPr="00B81AE2">
        <w:rPr>
          <w:rFonts w:eastAsia="TimesNewRoman"/>
        </w:rPr>
        <w:t>12</w:t>
      </w:r>
      <w:r w:rsidR="00284B43" w:rsidRPr="00B81AE2">
        <w:rPr>
          <w:rFonts w:eastAsia="TimesNewRoman"/>
        </w:rPr>
        <w:t xml:space="preserve"> линии (</w:t>
      </w:r>
      <w:r w:rsidR="00F23BDC" w:rsidRPr="00B81AE2">
        <w:rPr>
          <w:rFonts w:eastAsia="TimesNewRoman"/>
        </w:rPr>
        <w:t>23 %</w:t>
      </w:r>
      <w:r w:rsidR="00284B43" w:rsidRPr="00B81AE2">
        <w:rPr>
          <w:rFonts w:eastAsia="TimesNewRoman"/>
        </w:rPr>
        <w:t>)</w:t>
      </w:r>
      <w:r w:rsidR="00A57951" w:rsidRPr="00B81AE2">
        <w:rPr>
          <w:rFonts w:eastAsia="TimesNewRoman"/>
        </w:rPr>
        <w:t xml:space="preserve"> (диаграмма 2).</w:t>
      </w:r>
      <w:r w:rsidR="004379DF">
        <w:rPr>
          <w:rFonts w:eastAsia="TimesNewRoman"/>
        </w:rPr>
        <w:t xml:space="preserve"> </w:t>
      </w:r>
    </w:p>
    <w:p w14:paraId="7E767E4E" w14:textId="119F49FF" w:rsidR="0015185B" w:rsidRDefault="00882BCF" w:rsidP="00882BCF">
      <w:pPr>
        <w:tabs>
          <w:tab w:val="left" w:pos="567"/>
        </w:tabs>
        <w:autoSpaceDE w:val="0"/>
        <w:autoSpaceDN w:val="0"/>
        <w:adjustRightInd w:val="0"/>
        <w:jc w:val="both"/>
        <w:rPr>
          <w:rFonts w:eastAsia="TimesNewRoman"/>
        </w:rPr>
      </w:pPr>
      <w:r>
        <w:rPr>
          <w:rFonts w:eastAsia="TimesNewRoman"/>
        </w:rPr>
        <w:tab/>
      </w:r>
      <w:r w:rsidRPr="00882BCF">
        <w:rPr>
          <w:rFonts w:eastAsia="TimesNewRoman"/>
        </w:rPr>
        <w:t xml:space="preserve">По результатам проведённых оценок выделенный блок устойчивых форм </w:t>
      </w:r>
      <w:r>
        <w:rPr>
          <w:rFonts w:eastAsia="TimesNewRoman"/>
        </w:rPr>
        <w:t>является</w:t>
      </w:r>
      <w:r w:rsidRPr="00882BCF">
        <w:rPr>
          <w:rFonts w:eastAsia="TimesNewRoman"/>
        </w:rPr>
        <w:t xml:space="preserve"> ценны</w:t>
      </w:r>
      <w:r>
        <w:rPr>
          <w:rFonts w:eastAsia="TimesNewRoman"/>
        </w:rPr>
        <w:t>м</w:t>
      </w:r>
      <w:r w:rsidRPr="00882BCF">
        <w:rPr>
          <w:rFonts w:eastAsia="TimesNewRoman"/>
        </w:rPr>
        <w:t xml:space="preserve"> генетически</w:t>
      </w:r>
      <w:r>
        <w:rPr>
          <w:rFonts w:eastAsia="TimesNewRoman"/>
        </w:rPr>
        <w:t>м</w:t>
      </w:r>
      <w:r w:rsidRPr="00882BCF">
        <w:rPr>
          <w:rFonts w:eastAsia="TimesNewRoman"/>
        </w:rPr>
        <w:t xml:space="preserve"> материал</w:t>
      </w:r>
      <w:r>
        <w:rPr>
          <w:rFonts w:eastAsia="TimesNewRoman"/>
        </w:rPr>
        <w:t>ом</w:t>
      </w:r>
      <w:r w:rsidRPr="00882BCF">
        <w:rPr>
          <w:rFonts w:eastAsia="TimesNewRoman"/>
        </w:rPr>
        <w:t xml:space="preserve"> и перспективным донором устойчивости к патогену в селекции озимой пшеницы.</w:t>
      </w:r>
    </w:p>
    <w:p w14:paraId="26E68598" w14:textId="77777777" w:rsidR="00882BCF" w:rsidRPr="00F7757C" w:rsidRDefault="00882BCF" w:rsidP="00882BCF">
      <w:pPr>
        <w:tabs>
          <w:tab w:val="left" w:pos="567"/>
        </w:tabs>
        <w:autoSpaceDE w:val="0"/>
        <w:autoSpaceDN w:val="0"/>
        <w:adjustRightInd w:val="0"/>
        <w:jc w:val="both"/>
        <w:rPr>
          <w:color w:val="000000"/>
        </w:rPr>
      </w:pPr>
    </w:p>
    <w:p w14:paraId="0B79AF2E" w14:textId="150E34FB" w:rsidR="009B6CA3" w:rsidRPr="00F7757C" w:rsidRDefault="0006185D" w:rsidP="00E3788C">
      <w:pPr>
        <w:tabs>
          <w:tab w:val="left" w:pos="709"/>
        </w:tabs>
        <w:autoSpaceDE w:val="0"/>
        <w:autoSpaceDN w:val="0"/>
        <w:adjustRightInd w:val="0"/>
        <w:ind w:firstLine="567"/>
        <w:jc w:val="center"/>
        <w:rPr>
          <w:bCs/>
          <w:iCs/>
          <w:lang w:val="en-US"/>
        </w:rPr>
      </w:pPr>
      <w:r w:rsidRPr="00F7757C">
        <w:rPr>
          <w:bCs/>
          <w:iCs/>
          <w:noProof/>
          <w:lang w:val="en-US"/>
        </w:rPr>
        <w:drawing>
          <wp:inline distT="0" distB="0" distL="0" distR="0" wp14:anchorId="6552F9B3" wp14:editId="5DF382B8">
            <wp:extent cx="5173980" cy="321564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133628" w14:textId="4511867B" w:rsidR="0006185D" w:rsidRPr="00F7757C" w:rsidRDefault="0006185D" w:rsidP="00F7757C">
      <w:pPr>
        <w:tabs>
          <w:tab w:val="left" w:pos="709"/>
        </w:tabs>
        <w:autoSpaceDE w:val="0"/>
        <w:autoSpaceDN w:val="0"/>
        <w:adjustRightInd w:val="0"/>
        <w:ind w:firstLine="567"/>
        <w:jc w:val="both"/>
        <w:rPr>
          <w:bCs/>
          <w:iCs/>
          <w:lang w:val="en-US"/>
        </w:rPr>
      </w:pPr>
    </w:p>
    <w:p w14:paraId="1E5B5D32" w14:textId="2A92ED95" w:rsidR="00E43FC3" w:rsidRDefault="00481D4C" w:rsidP="004460C0">
      <w:pPr>
        <w:tabs>
          <w:tab w:val="left" w:pos="709"/>
        </w:tabs>
        <w:autoSpaceDE w:val="0"/>
        <w:autoSpaceDN w:val="0"/>
        <w:adjustRightInd w:val="0"/>
        <w:ind w:firstLine="567"/>
        <w:jc w:val="center"/>
        <w:rPr>
          <w:i/>
          <w:sz w:val="18"/>
          <w:szCs w:val="18"/>
        </w:rPr>
      </w:pPr>
      <w:r>
        <w:rPr>
          <w:rFonts w:eastAsia="TimesNewRoman"/>
          <w:bCs/>
          <w:i/>
          <w:iCs/>
          <w:sz w:val="18"/>
          <w:szCs w:val="18"/>
          <w:lang w:val="kk-KZ"/>
        </w:rPr>
        <w:t>Рис.</w:t>
      </w:r>
      <w:r w:rsidR="003C578A" w:rsidRPr="00897B2B">
        <w:rPr>
          <w:rFonts w:eastAsia="TimesNewRoman"/>
          <w:bCs/>
          <w:i/>
          <w:iCs/>
          <w:sz w:val="18"/>
          <w:szCs w:val="18"/>
        </w:rPr>
        <w:t xml:space="preserve"> </w:t>
      </w:r>
      <w:r w:rsidR="00F7454E" w:rsidRPr="00897B2B">
        <w:rPr>
          <w:rFonts w:eastAsia="TimesNewRoman"/>
          <w:bCs/>
          <w:i/>
          <w:iCs/>
          <w:sz w:val="18"/>
          <w:szCs w:val="18"/>
        </w:rPr>
        <w:t>2</w:t>
      </w:r>
      <w:r w:rsidR="00897B2B" w:rsidRPr="00897B2B">
        <w:rPr>
          <w:rFonts w:eastAsia="TimesNewRoman"/>
          <w:bCs/>
          <w:i/>
          <w:iCs/>
          <w:sz w:val="18"/>
          <w:szCs w:val="18"/>
        </w:rPr>
        <w:t>.</w:t>
      </w:r>
      <w:r w:rsidR="00897B2B" w:rsidRPr="00897B2B">
        <w:rPr>
          <w:rFonts w:eastAsia="TimesNewRoman"/>
          <w:sz w:val="18"/>
          <w:szCs w:val="18"/>
        </w:rPr>
        <w:t xml:space="preserve"> </w:t>
      </w:r>
      <w:r w:rsidR="003C578A" w:rsidRPr="00897B2B">
        <w:rPr>
          <w:rFonts w:eastAsia="TimesNewRoman"/>
          <w:sz w:val="18"/>
          <w:szCs w:val="18"/>
        </w:rPr>
        <w:t xml:space="preserve">Иммунологическая характеристика </w:t>
      </w:r>
      <w:r w:rsidR="009B0107" w:rsidRPr="00897B2B">
        <w:rPr>
          <w:rFonts w:eastAsia="TimesNewRoman"/>
          <w:sz w:val="18"/>
          <w:szCs w:val="18"/>
        </w:rPr>
        <w:t>селекционных линии</w:t>
      </w:r>
      <w:r w:rsidR="003C578A" w:rsidRPr="00897B2B">
        <w:rPr>
          <w:rFonts w:eastAsia="TimesNewRoman"/>
          <w:sz w:val="18"/>
          <w:szCs w:val="18"/>
        </w:rPr>
        <w:t xml:space="preserve"> озимой пшеницы к возбудителю </w:t>
      </w:r>
      <w:r w:rsidR="009B0107" w:rsidRPr="00897B2B">
        <w:rPr>
          <w:rFonts w:eastAsia="TimesNewRoman"/>
          <w:sz w:val="18"/>
          <w:szCs w:val="18"/>
        </w:rPr>
        <w:t>твердой головни</w:t>
      </w:r>
      <w:r w:rsidR="003C578A" w:rsidRPr="00897B2B">
        <w:rPr>
          <w:rFonts w:eastAsia="TimesNewRoman"/>
          <w:sz w:val="18"/>
          <w:szCs w:val="18"/>
        </w:rPr>
        <w:t xml:space="preserve"> </w:t>
      </w:r>
      <w:r w:rsidR="003C578A" w:rsidRPr="00897B2B">
        <w:rPr>
          <w:sz w:val="18"/>
          <w:szCs w:val="18"/>
        </w:rPr>
        <w:t>(</w:t>
      </w:r>
      <w:proofErr w:type="spellStart"/>
      <w:r w:rsidR="009B0107" w:rsidRPr="00897B2B">
        <w:rPr>
          <w:bCs/>
          <w:i/>
          <w:sz w:val="18"/>
          <w:szCs w:val="18"/>
          <w:lang w:val="en-US"/>
        </w:rPr>
        <w:t>Tilletia</w:t>
      </w:r>
      <w:proofErr w:type="spellEnd"/>
      <w:r w:rsidR="009B0107" w:rsidRPr="00897B2B">
        <w:rPr>
          <w:bCs/>
          <w:i/>
          <w:sz w:val="18"/>
          <w:szCs w:val="18"/>
        </w:rPr>
        <w:t xml:space="preserve"> </w:t>
      </w:r>
      <w:proofErr w:type="spellStart"/>
      <w:r w:rsidR="009B0107" w:rsidRPr="00897B2B">
        <w:rPr>
          <w:bCs/>
          <w:i/>
          <w:sz w:val="18"/>
          <w:szCs w:val="18"/>
          <w:lang w:val="en-US"/>
        </w:rPr>
        <w:t>tritici</w:t>
      </w:r>
      <w:proofErr w:type="spellEnd"/>
      <w:r w:rsidR="003C578A" w:rsidRPr="00897B2B">
        <w:rPr>
          <w:i/>
          <w:sz w:val="18"/>
          <w:szCs w:val="18"/>
        </w:rPr>
        <w:t>)</w:t>
      </w:r>
    </w:p>
    <w:p w14:paraId="1946AA93" w14:textId="7EBBD1E7" w:rsidR="00481D4C" w:rsidRPr="00481D4C" w:rsidRDefault="00481D4C" w:rsidP="00481D4C">
      <w:pPr>
        <w:tabs>
          <w:tab w:val="left" w:pos="709"/>
        </w:tabs>
        <w:autoSpaceDE w:val="0"/>
        <w:autoSpaceDN w:val="0"/>
        <w:adjustRightInd w:val="0"/>
        <w:ind w:firstLine="567"/>
        <w:jc w:val="center"/>
        <w:rPr>
          <w:bCs/>
          <w:sz w:val="18"/>
          <w:szCs w:val="18"/>
          <w:lang w:val="en-US"/>
        </w:rPr>
      </w:pPr>
      <w:r w:rsidRPr="00481D4C">
        <w:rPr>
          <w:bCs/>
          <w:sz w:val="18"/>
          <w:szCs w:val="18"/>
          <w:lang w:val="en-US"/>
        </w:rPr>
        <w:t>[</w:t>
      </w:r>
      <w:r w:rsidRPr="00481D4C">
        <w:rPr>
          <w:bCs/>
          <w:i/>
          <w:iCs/>
          <w:sz w:val="18"/>
          <w:szCs w:val="18"/>
          <w:lang w:val="en-US"/>
        </w:rPr>
        <w:t xml:space="preserve">Fig. </w:t>
      </w:r>
      <w:r w:rsidRPr="00481D4C">
        <w:rPr>
          <w:bCs/>
          <w:i/>
          <w:iCs/>
          <w:sz w:val="18"/>
          <w:szCs w:val="18"/>
          <w:lang w:val="kk-KZ"/>
        </w:rPr>
        <w:t>2</w:t>
      </w:r>
      <w:r w:rsidRPr="00481D4C">
        <w:rPr>
          <w:bCs/>
          <w:i/>
          <w:iCs/>
          <w:sz w:val="18"/>
          <w:szCs w:val="18"/>
          <w:lang w:val="kk-KZ"/>
        </w:rPr>
        <w:t>.</w:t>
      </w:r>
      <w:r w:rsidRPr="00481D4C">
        <w:rPr>
          <w:bCs/>
          <w:sz w:val="18"/>
          <w:szCs w:val="18"/>
          <w:lang w:val="kk-KZ"/>
        </w:rPr>
        <w:t xml:space="preserve"> </w:t>
      </w:r>
      <w:r w:rsidRPr="00481D4C">
        <w:rPr>
          <w:bCs/>
          <w:sz w:val="18"/>
          <w:szCs w:val="18"/>
          <w:lang w:val="en-US"/>
        </w:rPr>
        <w:t xml:space="preserve"> </w:t>
      </w:r>
      <w:r w:rsidRPr="00481D4C">
        <w:rPr>
          <w:rStyle w:val="ypks7kbdpwfgdykd3qb9"/>
          <w:sz w:val="18"/>
          <w:szCs w:val="18"/>
          <w:lang w:val="en-US"/>
        </w:rPr>
        <w:t>Immunological</w:t>
      </w:r>
      <w:r w:rsidRPr="00481D4C">
        <w:rPr>
          <w:sz w:val="18"/>
          <w:szCs w:val="18"/>
          <w:lang w:val="en-US"/>
        </w:rPr>
        <w:t xml:space="preserve"> </w:t>
      </w:r>
      <w:r w:rsidRPr="00481D4C">
        <w:rPr>
          <w:rStyle w:val="ypks7kbdpwfgdykd3qb9"/>
          <w:sz w:val="18"/>
          <w:szCs w:val="18"/>
          <w:lang w:val="en-US"/>
        </w:rPr>
        <w:t>characteristics</w:t>
      </w:r>
      <w:r w:rsidRPr="00481D4C">
        <w:rPr>
          <w:sz w:val="18"/>
          <w:szCs w:val="18"/>
          <w:lang w:val="en-US"/>
        </w:rPr>
        <w:t xml:space="preserve"> of </w:t>
      </w:r>
      <w:r w:rsidRPr="00481D4C">
        <w:rPr>
          <w:rStyle w:val="ypks7kbdpwfgdykd3qb9"/>
          <w:sz w:val="18"/>
          <w:szCs w:val="18"/>
          <w:lang w:val="en-US"/>
        </w:rPr>
        <w:t>breeding</w:t>
      </w:r>
      <w:r w:rsidRPr="00481D4C">
        <w:rPr>
          <w:sz w:val="18"/>
          <w:szCs w:val="18"/>
          <w:lang w:val="en-US"/>
        </w:rPr>
        <w:t xml:space="preserve"> </w:t>
      </w:r>
      <w:r w:rsidRPr="00481D4C">
        <w:rPr>
          <w:rStyle w:val="ypks7kbdpwfgdykd3qb9"/>
          <w:sz w:val="18"/>
          <w:szCs w:val="18"/>
          <w:lang w:val="en-US"/>
        </w:rPr>
        <w:t>lines</w:t>
      </w:r>
      <w:r w:rsidRPr="00481D4C">
        <w:rPr>
          <w:sz w:val="18"/>
          <w:szCs w:val="18"/>
          <w:lang w:val="en-US"/>
        </w:rPr>
        <w:t xml:space="preserve"> of </w:t>
      </w:r>
      <w:r w:rsidRPr="00481D4C">
        <w:rPr>
          <w:rStyle w:val="ypks7kbdpwfgdykd3qb9"/>
          <w:sz w:val="18"/>
          <w:szCs w:val="18"/>
          <w:lang w:val="en-US"/>
        </w:rPr>
        <w:t>winter</w:t>
      </w:r>
      <w:r w:rsidRPr="00481D4C">
        <w:rPr>
          <w:sz w:val="18"/>
          <w:szCs w:val="18"/>
          <w:lang w:val="en-US"/>
        </w:rPr>
        <w:t xml:space="preserve"> </w:t>
      </w:r>
      <w:r w:rsidRPr="00481D4C">
        <w:rPr>
          <w:rStyle w:val="ypks7kbdpwfgdykd3qb9"/>
          <w:sz w:val="18"/>
          <w:szCs w:val="18"/>
          <w:lang w:val="en-US"/>
        </w:rPr>
        <w:t>wheat</w:t>
      </w:r>
      <w:r w:rsidRPr="00481D4C">
        <w:rPr>
          <w:sz w:val="18"/>
          <w:szCs w:val="18"/>
          <w:lang w:val="en-US"/>
        </w:rPr>
        <w:t xml:space="preserve"> </w:t>
      </w:r>
      <w:r w:rsidRPr="00481D4C">
        <w:rPr>
          <w:rStyle w:val="ypks7kbdpwfgdykd3qb9"/>
          <w:sz w:val="18"/>
          <w:szCs w:val="18"/>
          <w:lang w:val="en-US"/>
        </w:rPr>
        <w:t>to</w:t>
      </w:r>
      <w:r w:rsidRPr="00481D4C">
        <w:rPr>
          <w:sz w:val="18"/>
          <w:szCs w:val="18"/>
          <w:lang w:val="en-US"/>
        </w:rPr>
        <w:t xml:space="preserve"> the </w:t>
      </w:r>
      <w:r w:rsidRPr="00481D4C">
        <w:rPr>
          <w:rStyle w:val="ypks7kbdpwfgdykd3qb9"/>
          <w:sz w:val="18"/>
          <w:szCs w:val="18"/>
          <w:lang w:val="en-US"/>
        </w:rPr>
        <w:t>causative</w:t>
      </w:r>
      <w:r w:rsidRPr="00481D4C">
        <w:rPr>
          <w:sz w:val="18"/>
          <w:szCs w:val="18"/>
          <w:lang w:val="en-US"/>
        </w:rPr>
        <w:t xml:space="preserve"> agent of </w:t>
      </w:r>
      <w:r w:rsidRPr="00481D4C">
        <w:rPr>
          <w:rStyle w:val="ypks7kbdpwfgdykd3qb9"/>
          <w:sz w:val="18"/>
          <w:szCs w:val="18"/>
          <w:lang w:val="en-US"/>
        </w:rPr>
        <w:t>hard</w:t>
      </w:r>
      <w:r w:rsidRPr="00481D4C">
        <w:rPr>
          <w:sz w:val="18"/>
          <w:szCs w:val="18"/>
          <w:lang w:val="en-US"/>
        </w:rPr>
        <w:t xml:space="preserve"> </w:t>
      </w:r>
      <w:r w:rsidRPr="00481D4C">
        <w:rPr>
          <w:rStyle w:val="ypks7kbdpwfgdykd3qb9"/>
          <w:sz w:val="18"/>
          <w:szCs w:val="18"/>
          <w:lang w:val="en-US"/>
        </w:rPr>
        <w:t>smut</w:t>
      </w:r>
      <w:r w:rsidRPr="00481D4C">
        <w:rPr>
          <w:sz w:val="18"/>
          <w:szCs w:val="18"/>
          <w:lang w:val="en-US"/>
        </w:rPr>
        <w:t xml:space="preserve"> </w:t>
      </w:r>
      <w:r w:rsidRPr="00481D4C">
        <w:rPr>
          <w:rStyle w:val="ypks7kbdpwfgdykd3qb9"/>
          <w:sz w:val="18"/>
          <w:szCs w:val="18"/>
          <w:lang w:val="en-US"/>
        </w:rPr>
        <w:t>(</w:t>
      </w:r>
      <w:proofErr w:type="spellStart"/>
      <w:r w:rsidRPr="00481D4C">
        <w:rPr>
          <w:rStyle w:val="ypks7kbdpwfgdykd3qb9"/>
          <w:sz w:val="18"/>
          <w:szCs w:val="18"/>
          <w:lang w:val="en-US"/>
        </w:rPr>
        <w:t>Tilletia</w:t>
      </w:r>
      <w:proofErr w:type="spellEnd"/>
      <w:r w:rsidRPr="00481D4C">
        <w:rPr>
          <w:sz w:val="18"/>
          <w:szCs w:val="18"/>
          <w:lang w:val="en-US"/>
        </w:rPr>
        <w:t xml:space="preserve"> </w:t>
      </w:r>
      <w:proofErr w:type="spellStart"/>
      <w:r w:rsidRPr="00481D4C">
        <w:rPr>
          <w:rStyle w:val="ypks7kbdpwfgdykd3qb9"/>
          <w:sz w:val="18"/>
          <w:szCs w:val="18"/>
          <w:lang w:val="en-US"/>
        </w:rPr>
        <w:t>tritici</w:t>
      </w:r>
      <w:proofErr w:type="spellEnd"/>
      <w:r w:rsidRPr="00481D4C">
        <w:rPr>
          <w:rStyle w:val="ypks7kbdpwfgdykd3qb9"/>
          <w:sz w:val="18"/>
          <w:szCs w:val="18"/>
          <w:lang w:val="en-US"/>
        </w:rPr>
        <w:t>)</w:t>
      </w:r>
      <w:r w:rsidRPr="00481D4C">
        <w:rPr>
          <w:bCs/>
          <w:sz w:val="18"/>
          <w:szCs w:val="18"/>
          <w:lang w:val="en-US"/>
        </w:rPr>
        <w:t>]</w:t>
      </w:r>
    </w:p>
    <w:p w14:paraId="4C60F061" w14:textId="3DF28EF5" w:rsidR="0006185D" w:rsidRPr="00481D4C" w:rsidRDefault="0006185D" w:rsidP="00481D4C">
      <w:pPr>
        <w:tabs>
          <w:tab w:val="left" w:pos="709"/>
        </w:tabs>
        <w:autoSpaceDE w:val="0"/>
        <w:autoSpaceDN w:val="0"/>
        <w:adjustRightInd w:val="0"/>
        <w:jc w:val="both"/>
        <w:rPr>
          <w:bCs/>
          <w:iCs/>
          <w:lang w:val="en-US"/>
        </w:rPr>
      </w:pPr>
    </w:p>
    <w:p w14:paraId="6B0EC08D" w14:textId="77777777" w:rsidR="00481D4C" w:rsidRPr="00481D4C" w:rsidRDefault="00481D4C" w:rsidP="00F7757C">
      <w:pPr>
        <w:autoSpaceDE w:val="0"/>
        <w:autoSpaceDN w:val="0"/>
        <w:adjustRightInd w:val="0"/>
        <w:ind w:firstLine="567"/>
        <w:jc w:val="both"/>
        <w:rPr>
          <w:b/>
          <w:bCs/>
          <w:lang w:val="kk-KZ"/>
        </w:rPr>
      </w:pPr>
      <w:r w:rsidRPr="00481D4C">
        <w:rPr>
          <w:b/>
          <w:bCs/>
          <w:lang w:val="kk-KZ"/>
        </w:rPr>
        <w:t>Обсуждение.</w:t>
      </w:r>
    </w:p>
    <w:p w14:paraId="444E1D5C" w14:textId="12D4069F" w:rsidR="00106EF4" w:rsidRPr="00F7757C" w:rsidRDefault="00F04DBE" w:rsidP="00F7757C">
      <w:pPr>
        <w:autoSpaceDE w:val="0"/>
        <w:autoSpaceDN w:val="0"/>
        <w:adjustRightInd w:val="0"/>
        <w:ind w:firstLine="567"/>
        <w:jc w:val="both"/>
      </w:pPr>
      <w:r w:rsidRPr="00F7757C">
        <w:t>П</w:t>
      </w:r>
      <w:r w:rsidR="00106EF4" w:rsidRPr="00F7757C">
        <w:t xml:space="preserve">рактическая ценность </w:t>
      </w:r>
      <w:r w:rsidRPr="00F7757C">
        <w:t xml:space="preserve">и новизна </w:t>
      </w:r>
      <w:r w:rsidR="00106EF4" w:rsidRPr="00F7757C">
        <w:t xml:space="preserve">нами проводимой научно-исследовательской работы </w:t>
      </w:r>
      <w:r w:rsidRPr="00F7757C">
        <w:t>–</w:t>
      </w:r>
      <w:r w:rsidR="00106EF4" w:rsidRPr="00F7757C">
        <w:t xml:space="preserve"> </w:t>
      </w:r>
      <w:r w:rsidRPr="00F7757C">
        <w:t>оценка</w:t>
      </w:r>
      <w:r w:rsidR="00815E93" w:rsidRPr="00F7757C">
        <w:t xml:space="preserve"> и </w:t>
      </w:r>
      <w:r w:rsidRPr="00F7757C">
        <w:t>отбор</w:t>
      </w:r>
      <w:r w:rsidR="00815E93" w:rsidRPr="00F7757C">
        <w:t xml:space="preserve"> перспективных генотипов, </w:t>
      </w:r>
      <w:r w:rsidR="00106EF4" w:rsidRPr="00F7757C">
        <w:t xml:space="preserve">формирование </w:t>
      </w:r>
      <w:r w:rsidR="00815E93" w:rsidRPr="00F7757C">
        <w:t>новых питомников устойчивости (ПУФ), для расширения генетического разнообразия пшеницы.</w:t>
      </w:r>
    </w:p>
    <w:p w14:paraId="2C999116" w14:textId="0F1AA0C1" w:rsidR="00B946B1" w:rsidRPr="00745B5C" w:rsidRDefault="00B946B1" w:rsidP="00745B5C">
      <w:pPr>
        <w:ind w:firstLine="709"/>
        <w:jc w:val="both"/>
        <w:rPr>
          <w:sz w:val="18"/>
          <w:szCs w:val="18"/>
          <w:lang w:val="kk-KZ"/>
        </w:rPr>
      </w:pPr>
      <w:r w:rsidRPr="00F7757C">
        <w:t>Таким образом, проводимые научные исследования по оценке и отбор</w:t>
      </w:r>
      <w:r w:rsidR="00171A44">
        <w:t>у</w:t>
      </w:r>
      <w:r w:rsidRPr="00F7757C">
        <w:t xml:space="preserve"> источников устойчивости, являются </w:t>
      </w:r>
      <w:r w:rsidR="0034241F" w:rsidRPr="00F7757C">
        <w:t>важной частью</w:t>
      </w:r>
      <w:r w:rsidRPr="00F7757C">
        <w:t xml:space="preserve"> селекции на иммунитет.</w:t>
      </w:r>
      <w:r w:rsidR="0034241F" w:rsidRPr="00F7757C">
        <w:t xml:space="preserve"> Такой подход позволяет контролировать и с высокой точностью анализировать</w:t>
      </w:r>
      <w:r w:rsidRPr="00F7757C">
        <w:t xml:space="preserve"> </w:t>
      </w:r>
      <w:r w:rsidRPr="00745B5C">
        <w:t>устойчивость</w:t>
      </w:r>
      <w:r w:rsidR="0034241F" w:rsidRPr="00745B5C">
        <w:t xml:space="preserve"> перспективных генотипов</w:t>
      </w:r>
      <w:r w:rsidRPr="00745B5C">
        <w:t>, которые про</w:t>
      </w:r>
      <w:r w:rsidR="0034241F" w:rsidRPr="00745B5C">
        <w:t xml:space="preserve">ходят </w:t>
      </w:r>
      <w:r w:rsidR="00387231" w:rsidRPr="00745B5C">
        <w:t xml:space="preserve">постоянные </w:t>
      </w:r>
      <w:r w:rsidRPr="00745B5C">
        <w:t>фитопатологические тесты</w:t>
      </w:r>
      <w:r w:rsidR="00745B5C" w:rsidRPr="00745B5C">
        <w:rPr>
          <w:lang w:val="kk-KZ"/>
        </w:rPr>
        <w:t xml:space="preserve"> </w:t>
      </w:r>
      <w:r w:rsidR="00745B5C" w:rsidRPr="00745B5C">
        <w:rPr>
          <w:highlight w:val="yellow"/>
        </w:rPr>
        <w:t>[</w:t>
      </w:r>
      <w:proofErr w:type="spellStart"/>
      <w:r w:rsidR="00745B5C" w:rsidRPr="00745B5C">
        <w:rPr>
          <w:highlight w:val="yellow"/>
          <w:lang w:val="en-US"/>
        </w:rPr>
        <w:t>Rsaliyev</w:t>
      </w:r>
      <w:proofErr w:type="spellEnd"/>
      <w:r w:rsidR="00745B5C" w:rsidRPr="00745B5C">
        <w:rPr>
          <w:highlight w:val="yellow"/>
          <w:lang w:val="kk-KZ"/>
        </w:rPr>
        <w:t xml:space="preserve"> и др.,</w:t>
      </w:r>
      <w:r w:rsidR="00745B5C" w:rsidRPr="00745B5C">
        <w:rPr>
          <w:highlight w:val="yellow"/>
        </w:rPr>
        <w:t xml:space="preserve"> 2025</w:t>
      </w:r>
      <w:r w:rsidR="00745B5C" w:rsidRPr="00745B5C">
        <w:rPr>
          <w:highlight w:val="yellow"/>
          <w:lang w:val="kk-KZ"/>
        </w:rPr>
        <w:t>:</w:t>
      </w:r>
      <w:r w:rsidR="00745B5C" w:rsidRPr="00745B5C">
        <w:rPr>
          <w:highlight w:val="yellow"/>
        </w:rPr>
        <w:t xml:space="preserve"> 1146]</w:t>
      </w:r>
      <w:r w:rsidR="00745B5C" w:rsidRPr="00745B5C">
        <w:rPr>
          <w:highlight w:val="yellow"/>
          <w:lang w:val="kk-KZ"/>
        </w:rPr>
        <w:t>.</w:t>
      </w:r>
    </w:p>
    <w:p w14:paraId="5E2F8234" w14:textId="352EA446" w:rsidR="003D5869" w:rsidRDefault="00232E59" w:rsidP="00232E59">
      <w:pPr>
        <w:tabs>
          <w:tab w:val="left" w:pos="709"/>
        </w:tabs>
        <w:autoSpaceDE w:val="0"/>
        <w:autoSpaceDN w:val="0"/>
        <w:adjustRightInd w:val="0"/>
        <w:ind w:firstLine="567"/>
        <w:jc w:val="both"/>
      </w:pPr>
      <w:r>
        <w:t>В</w:t>
      </w:r>
      <w:r w:rsidRPr="00481D4C">
        <w:t xml:space="preserve"> </w:t>
      </w:r>
      <w:r>
        <w:t>ходе</w:t>
      </w:r>
      <w:r w:rsidRPr="00481D4C">
        <w:t xml:space="preserve"> </w:t>
      </w:r>
      <w:r>
        <w:t>анализа</w:t>
      </w:r>
      <w:r w:rsidRPr="00481D4C">
        <w:t xml:space="preserve"> </w:t>
      </w:r>
      <w:r>
        <w:t>динамики</w:t>
      </w:r>
      <w:r w:rsidRPr="00481D4C">
        <w:t xml:space="preserve"> </w:t>
      </w:r>
      <w:r>
        <w:t>фитопатогенной</w:t>
      </w:r>
      <w:r w:rsidRPr="00481D4C">
        <w:t xml:space="preserve"> </w:t>
      </w:r>
      <w:r>
        <w:t>нагрузки</w:t>
      </w:r>
      <w:r w:rsidRPr="00481D4C">
        <w:t xml:space="preserve"> </w:t>
      </w:r>
      <w:r>
        <w:t>в</w:t>
      </w:r>
      <w:r w:rsidRPr="00481D4C">
        <w:t xml:space="preserve"> 2022</w:t>
      </w:r>
      <w:r w:rsidR="00412AD1" w:rsidRPr="00481D4C">
        <w:t>–</w:t>
      </w:r>
      <w:r w:rsidRPr="00481D4C">
        <w:t xml:space="preserve">2025 </w:t>
      </w:r>
      <w:r>
        <w:t>гг</w:t>
      </w:r>
      <w:r w:rsidRPr="00481D4C">
        <w:t xml:space="preserve">. </w:t>
      </w:r>
      <w:r>
        <w:t>установлены</w:t>
      </w:r>
      <w:r w:rsidRPr="00481D4C">
        <w:t xml:space="preserve"> </w:t>
      </w:r>
      <w:r w:rsidR="00A730A3">
        <w:t>вариабельная</w:t>
      </w:r>
      <w:r w:rsidR="00A730A3" w:rsidRPr="00481D4C">
        <w:t xml:space="preserve"> </w:t>
      </w:r>
      <w:r w:rsidR="00A730A3">
        <w:t>динамика</w:t>
      </w:r>
      <w:r w:rsidRPr="00481D4C">
        <w:t xml:space="preserve"> </w:t>
      </w:r>
      <w:r>
        <w:t>показателей</w:t>
      </w:r>
      <w:r w:rsidRPr="00481D4C">
        <w:t xml:space="preserve"> </w:t>
      </w:r>
      <w:r>
        <w:t>у</w:t>
      </w:r>
      <w:r w:rsidRPr="00481D4C">
        <w:t xml:space="preserve"> </w:t>
      </w:r>
      <w:r>
        <w:t>исследованных</w:t>
      </w:r>
      <w:r w:rsidRPr="00481D4C">
        <w:t xml:space="preserve"> </w:t>
      </w:r>
      <w:r>
        <w:t>возбудителей</w:t>
      </w:r>
      <w:r w:rsidRPr="00481D4C">
        <w:t xml:space="preserve"> </w:t>
      </w:r>
      <w:r>
        <w:t>болезней</w:t>
      </w:r>
      <w:r w:rsidR="00A730A3" w:rsidRPr="00481D4C">
        <w:t xml:space="preserve"> – </w:t>
      </w:r>
      <w:r w:rsidRPr="00A730A3">
        <w:rPr>
          <w:rStyle w:val="whitespace-normal"/>
          <w:i/>
          <w:iCs/>
          <w:lang w:val="en-US"/>
        </w:rPr>
        <w:t>Puccinia</w:t>
      </w:r>
      <w:r w:rsidRPr="00481D4C">
        <w:rPr>
          <w:rStyle w:val="whitespace-normal"/>
          <w:i/>
          <w:iCs/>
        </w:rPr>
        <w:t xml:space="preserve"> </w:t>
      </w:r>
      <w:proofErr w:type="spellStart"/>
      <w:r w:rsidRPr="00A730A3">
        <w:rPr>
          <w:rStyle w:val="whitespace-normal"/>
          <w:i/>
          <w:iCs/>
          <w:lang w:val="en-US"/>
        </w:rPr>
        <w:t>striiformis</w:t>
      </w:r>
      <w:proofErr w:type="spellEnd"/>
      <w:r w:rsidRPr="00481D4C">
        <w:rPr>
          <w:i/>
          <w:iCs/>
        </w:rPr>
        <w:t xml:space="preserve">, </w:t>
      </w:r>
      <w:r w:rsidRPr="00A730A3">
        <w:rPr>
          <w:rStyle w:val="whitespace-normal"/>
          <w:i/>
          <w:iCs/>
          <w:lang w:val="en-US"/>
        </w:rPr>
        <w:t>Puccinia</w:t>
      </w:r>
      <w:r w:rsidRPr="00481D4C">
        <w:rPr>
          <w:rStyle w:val="whitespace-normal"/>
          <w:i/>
          <w:iCs/>
        </w:rPr>
        <w:t xml:space="preserve"> </w:t>
      </w:r>
      <w:proofErr w:type="spellStart"/>
      <w:r w:rsidRPr="00A730A3">
        <w:rPr>
          <w:rStyle w:val="whitespace-normal"/>
          <w:i/>
          <w:iCs/>
          <w:lang w:val="en-US"/>
        </w:rPr>
        <w:t>triticina</w:t>
      </w:r>
      <w:proofErr w:type="spellEnd"/>
      <w:r w:rsidRPr="00481D4C">
        <w:t xml:space="preserve"> </w:t>
      </w:r>
      <w:r>
        <w:t>и</w:t>
      </w:r>
      <w:r w:rsidRPr="00481D4C">
        <w:t xml:space="preserve"> </w:t>
      </w:r>
      <w:proofErr w:type="spellStart"/>
      <w:r w:rsidRPr="00A730A3">
        <w:rPr>
          <w:rStyle w:val="whitespace-normal"/>
          <w:i/>
          <w:iCs/>
          <w:lang w:val="en-US"/>
        </w:rPr>
        <w:t>Tilletia</w:t>
      </w:r>
      <w:proofErr w:type="spellEnd"/>
      <w:r w:rsidRPr="00481D4C">
        <w:rPr>
          <w:rStyle w:val="whitespace-normal"/>
          <w:i/>
          <w:iCs/>
        </w:rPr>
        <w:t xml:space="preserve"> </w:t>
      </w:r>
      <w:proofErr w:type="spellStart"/>
      <w:r w:rsidRPr="00A730A3">
        <w:rPr>
          <w:rStyle w:val="whitespace-normal"/>
          <w:i/>
          <w:iCs/>
          <w:lang w:val="en-US"/>
        </w:rPr>
        <w:t>tritici</w:t>
      </w:r>
      <w:proofErr w:type="spellEnd"/>
      <w:r w:rsidR="005E3EA5" w:rsidRPr="00481D4C">
        <w:rPr>
          <w:rStyle w:val="whitespace-normal"/>
          <w:i/>
          <w:iCs/>
        </w:rPr>
        <w:t>.</w:t>
      </w:r>
      <w:r w:rsidR="00A730A3" w:rsidRPr="00481D4C">
        <w:rPr>
          <w:rStyle w:val="whitespace-normal"/>
        </w:rPr>
        <w:t xml:space="preserve"> </w:t>
      </w:r>
      <w:r w:rsidR="00E12F7C">
        <w:rPr>
          <w:rStyle w:val="whitespace-normal"/>
        </w:rPr>
        <w:t>А</w:t>
      </w:r>
      <w:r w:rsidR="005E3EA5" w:rsidRPr="005E3EA5">
        <w:t>нализ включал Фактор 1 (вид патогена), Фактор 2 (генотип пшеницы</w:t>
      </w:r>
      <w:r w:rsidR="00A16DCC">
        <w:t xml:space="preserve"> – линии</w:t>
      </w:r>
      <w:r w:rsidR="005E3EA5" w:rsidRPr="005E3EA5">
        <w:t>) и Фактор 3 (год наблюдения) для оценки интенсивности поражения</w:t>
      </w:r>
      <w:r w:rsidR="005E3EA5" w:rsidRPr="005E3EA5">
        <w:rPr>
          <w:bCs/>
          <w:i/>
          <w:iCs/>
        </w:rPr>
        <w:t xml:space="preserve"> </w:t>
      </w:r>
      <w:r w:rsidR="00A730A3" w:rsidRPr="00A730A3">
        <w:rPr>
          <w:rStyle w:val="whitespace-normal"/>
        </w:rPr>
        <w:t>(</w:t>
      </w:r>
      <w:r w:rsidR="00A730A3">
        <w:rPr>
          <w:rStyle w:val="whitespace-normal"/>
        </w:rPr>
        <w:t>т</w:t>
      </w:r>
      <w:r w:rsidR="00A730A3" w:rsidRPr="00A730A3">
        <w:rPr>
          <w:rStyle w:val="whitespace-normal"/>
        </w:rPr>
        <w:t>аблица 2)</w:t>
      </w:r>
      <w:r w:rsidRPr="00A730A3">
        <w:t>.</w:t>
      </w:r>
    </w:p>
    <w:p w14:paraId="209B614E" w14:textId="03F0AB3B" w:rsidR="00A730A3" w:rsidRDefault="00A730A3" w:rsidP="00232E59">
      <w:pPr>
        <w:tabs>
          <w:tab w:val="left" w:pos="709"/>
        </w:tabs>
        <w:autoSpaceDE w:val="0"/>
        <w:autoSpaceDN w:val="0"/>
        <w:adjustRightInd w:val="0"/>
        <w:ind w:firstLine="567"/>
        <w:jc w:val="both"/>
      </w:pPr>
    </w:p>
    <w:p w14:paraId="4206CA26" w14:textId="777BF8BC" w:rsidR="00232E59" w:rsidRPr="00481D4C" w:rsidRDefault="00A730A3" w:rsidP="00481D4C">
      <w:pPr>
        <w:tabs>
          <w:tab w:val="left" w:pos="709"/>
        </w:tabs>
        <w:autoSpaceDE w:val="0"/>
        <w:autoSpaceDN w:val="0"/>
        <w:adjustRightInd w:val="0"/>
        <w:jc w:val="center"/>
        <w:rPr>
          <w:sz w:val="18"/>
          <w:szCs w:val="18"/>
        </w:rPr>
      </w:pPr>
      <w:r w:rsidRPr="00481D4C">
        <w:rPr>
          <w:sz w:val="18"/>
          <w:szCs w:val="18"/>
        </w:rPr>
        <w:lastRenderedPageBreak/>
        <w:t>Таблица 2</w:t>
      </w:r>
      <w:r w:rsidR="00897B2B" w:rsidRPr="00481D4C">
        <w:rPr>
          <w:sz w:val="18"/>
          <w:szCs w:val="18"/>
        </w:rPr>
        <w:t xml:space="preserve">. </w:t>
      </w:r>
      <w:r w:rsidR="005E3EA5" w:rsidRPr="00481D4C">
        <w:rPr>
          <w:sz w:val="18"/>
          <w:szCs w:val="18"/>
        </w:rPr>
        <w:t>Диапазон показателей коэффициента инфекции (CI) ржавчины и степени поражаемости (%) головней (2022</w:t>
      </w:r>
      <w:r w:rsidR="00412AD1" w:rsidRPr="00481D4C">
        <w:rPr>
          <w:sz w:val="18"/>
          <w:szCs w:val="18"/>
        </w:rPr>
        <w:t>–</w:t>
      </w:r>
      <w:r w:rsidR="005E3EA5" w:rsidRPr="00481D4C">
        <w:rPr>
          <w:sz w:val="18"/>
          <w:szCs w:val="18"/>
        </w:rPr>
        <w:t>2025 гг.)</w:t>
      </w:r>
    </w:p>
    <w:p w14:paraId="0388F31B" w14:textId="6D568371" w:rsidR="001F0B32" w:rsidRPr="00481D4C" w:rsidRDefault="001F0B32" w:rsidP="00F7757C">
      <w:pPr>
        <w:autoSpaceDE w:val="0"/>
        <w:autoSpaceDN w:val="0"/>
        <w:adjustRightInd w:val="0"/>
        <w:ind w:firstLine="567"/>
        <w:jc w:val="both"/>
        <w:rPr>
          <w:rFonts w:eastAsia="TimesNewRoman"/>
          <w:sz w:val="18"/>
          <w:szCs w:val="18"/>
        </w:rPr>
      </w:pPr>
    </w:p>
    <w:tbl>
      <w:tblPr>
        <w:tblStyle w:val="23"/>
        <w:tblW w:w="7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82"/>
        <w:gridCol w:w="1072"/>
        <w:gridCol w:w="1072"/>
        <w:gridCol w:w="1072"/>
        <w:gridCol w:w="1072"/>
      </w:tblGrid>
      <w:tr w:rsidR="00A730A3" w:rsidRPr="00481D4C" w14:paraId="59945F77" w14:textId="77777777" w:rsidTr="00481D4C">
        <w:trPr>
          <w:cnfStyle w:val="100000000000" w:firstRow="1" w:lastRow="0" w:firstColumn="0" w:lastColumn="0" w:oddVBand="0" w:evenVBand="0" w:oddHBand="0" w:evenHBand="0" w:firstRowFirstColumn="0" w:firstRowLastColumn="0" w:lastRowFirstColumn="0" w:lastRowLastColumn="0"/>
          <w:trHeight w:val="38"/>
          <w:jc w:val="center"/>
        </w:trPr>
        <w:tc>
          <w:tcPr>
            <w:cnfStyle w:val="001000000000" w:firstRow="0" w:lastRow="0" w:firstColumn="1" w:lastColumn="0" w:oddVBand="0" w:evenVBand="0" w:oddHBand="0" w:evenHBand="0" w:firstRowFirstColumn="0" w:firstRowLastColumn="0" w:lastRowFirstColumn="0" w:lastRowLastColumn="0"/>
            <w:tcW w:w="1701" w:type="dxa"/>
            <w:tcBorders>
              <w:bottom w:val="none" w:sz="0" w:space="0" w:color="auto"/>
            </w:tcBorders>
            <w:hideMark/>
          </w:tcPr>
          <w:p w14:paraId="7650D79B" w14:textId="59ADBFA8" w:rsidR="002A1C5D" w:rsidRPr="00481D4C" w:rsidRDefault="00A730A3" w:rsidP="00A730A3">
            <w:pPr>
              <w:jc w:val="center"/>
              <w:rPr>
                <w:b w:val="0"/>
                <w:bCs w:val="0"/>
                <w:sz w:val="18"/>
                <w:szCs w:val="18"/>
              </w:rPr>
            </w:pPr>
            <w:r w:rsidRPr="00481D4C">
              <w:rPr>
                <w:b w:val="0"/>
                <w:bCs w:val="0"/>
                <w:sz w:val="18"/>
                <w:szCs w:val="18"/>
              </w:rPr>
              <w:t>Объект</w:t>
            </w:r>
          </w:p>
        </w:tc>
        <w:tc>
          <w:tcPr>
            <w:tcW w:w="1282" w:type="dxa"/>
            <w:tcBorders>
              <w:bottom w:val="none" w:sz="0" w:space="0" w:color="auto"/>
            </w:tcBorders>
            <w:hideMark/>
          </w:tcPr>
          <w:p w14:paraId="166C4CF9" w14:textId="2366CC76" w:rsidR="002A1C5D" w:rsidRPr="00481D4C" w:rsidRDefault="002A1C5D" w:rsidP="00A730A3">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81D4C">
              <w:rPr>
                <w:b w:val="0"/>
                <w:bCs w:val="0"/>
                <w:sz w:val="18"/>
                <w:szCs w:val="18"/>
              </w:rPr>
              <w:t>П</w:t>
            </w:r>
            <w:r w:rsidR="00A730A3" w:rsidRPr="00481D4C">
              <w:rPr>
                <w:b w:val="0"/>
                <w:bCs w:val="0"/>
                <w:sz w:val="18"/>
                <w:szCs w:val="18"/>
              </w:rPr>
              <w:t>араметры</w:t>
            </w:r>
          </w:p>
        </w:tc>
        <w:tc>
          <w:tcPr>
            <w:tcW w:w="0" w:type="auto"/>
            <w:tcBorders>
              <w:bottom w:val="none" w:sz="0" w:space="0" w:color="auto"/>
            </w:tcBorders>
            <w:hideMark/>
          </w:tcPr>
          <w:p w14:paraId="53D1A314" w14:textId="77777777" w:rsidR="002A1C5D" w:rsidRPr="00481D4C" w:rsidRDefault="002A1C5D" w:rsidP="00A730A3">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81D4C">
              <w:rPr>
                <w:b w:val="0"/>
                <w:bCs w:val="0"/>
                <w:sz w:val="18"/>
                <w:szCs w:val="18"/>
              </w:rPr>
              <w:t>2022</w:t>
            </w:r>
          </w:p>
        </w:tc>
        <w:tc>
          <w:tcPr>
            <w:tcW w:w="0" w:type="auto"/>
            <w:tcBorders>
              <w:bottom w:val="none" w:sz="0" w:space="0" w:color="auto"/>
            </w:tcBorders>
            <w:hideMark/>
          </w:tcPr>
          <w:p w14:paraId="2C6A2011" w14:textId="77777777" w:rsidR="002A1C5D" w:rsidRPr="00481D4C" w:rsidRDefault="002A1C5D" w:rsidP="00A730A3">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81D4C">
              <w:rPr>
                <w:b w:val="0"/>
                <w:bCs w:val="0"/>
                <w:sz w:val="18"/>
                <w:szCs w:val="18"/>
              </w:rPr>
              <w:t>2023</w:t>
            </w:r>
          </w:p>
        </w:tc>
        <w:tc>
          <w:tcPr>
            <w:tcW w:w="0" w:type="auto"/>
            <w:tcBorders>
              <w:bottom w:val="none" w:sz="0" w:space="0" w:color="auto"/>
            </w:tcBorders>
            <w:hideMark/>
          </w:tcPr>
          <w:p w14:paraId="7E5CF1EE" w14:textId="77777777" w:rsidR="002A1C5D" w:rsidRPr="00481D4C" w:rsidRDefault="002A1C5D" w:rsidP="00A730A3">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81D4C">
              <w:rPr>
                <w:b w:val="0"/>
                <w:bCs w:val="0"/>
                <w:sz w:val="18"/>
                <w:szCs w:val="18"/>
              </w:rPr>
              <w:t>2024</w:t>
            </w:r>
          </w:p>
        </w:tc>
        <w:tc>
          <w:tcPr>
            <w:tcW w:w="0" w:type="auto"/>
            <w:tcBorders>
              <w:bottom w:val="none" w:sz="0" w:space="0" w:color="auto"/>
            </w:tcBorders>
            <w:hideMark/>
          </w:tcPr>
          <w:p w14:paraId="4EBA3BC9" w14:textId="77777777" w:rsidR="002A1C5D" w:rsidRPr="00481D4C" w:rsidRDefault="002A1C5D" w:rsidP="00A730A3">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81D4C">
              <w:rPr>
                <w:b w:val="0"/>
                <w:bCs w:val="0"/>
                <w:sz w:val="18"/>
                <w:szCs w:val="18"/>
              </w:rPr>
              <w:t>2025</w:t>
            </w:r>
          </w:p>
        </w:tc>
      </w:tr>
      <w:tr w:rsidR="00A730A3" w:rsidRPr="00481D4C" w14:paraId="5475D63C" w14:textId="77777777" w:rsidTr="00481D4C">
        <w:trPr>
          <w:cnfStyle w:val="000000100000" w:firstRow="0" w:lastRow="0" w:firstColumn="0" w:lastColumn="0" w:oddVBand="0" w:evenVBand="0" w:oddHBand="1" w:evenHBand="0" w:firstRowFirstColumn="0" w:firstRowLastColumn="0" w:lastRowFirstColumn="0" w:lastRowLastColumn="0"/>
          <w:trHeight w:val="38"/>
          <w:jc w:val="center"/>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tcBorders>
            <w:hideMark/>
          </w:tcPr>
          <w:p w14:paraId="2C1F4314" w14:textId="77777777" w:rsidR="002A1C5D" w:rsidRPr="00481D4C" w:rsidRDefault="002A1C5D" w:rsidP="00A730A3">
            <w:pPr>
              <w:jc w:val="center"/>
              <w:rPr>
                <w:sz w:val="18"/>
                <w:szCs w:val="18"/>
              </w:rPr>
            </w:pPr>
            <w:proofErr w:type="spellStart"/>
            <w:r w:rsidRPr="00481D4C">
              <w:rPr>
                <w:rStyle w:val="a9"/>
                <w:sz w:val="18"/>
                <w:szCs w:val="18"/>
              </w:rPr>
              <w:t>Puccinia</w:t>
            </w:r>
            <w:proofErr w:type="spellEnd"/>
            <w:r w:rsidRPr="00481D4C">
              <w:rPr>
                <w:rStyle w:val="a9"/>
                <w:sz w:val="18"/>
                <w:szCs w:val="18"/>
              </w:rPr>
              <w:t xml:space="preserve"> </w:t>
            </w:r>
            <w:proofErr w:type="spellStart"/>
            <w:r w:rsidRPr="00481D4C">
              <w:rPr>
                <w:rStyle w:val="a9"/>
                <w:sz w:val="18"/>
                <w:szCs w:val="18"/>
              </w:rPr>
              <w:t>striiformis</w:t>
            </w:r>
            <w:proofErr w:type="spellEnd"/>
          </w:p>
        </w:tc>
        <w:tc>
          <w:tcPr>
            <w:tcW w:w="1282" w:type="dxa"/>
            <w:tcBorders>
              <w:top w:val="none" w:sz="0" w:space="0" w:color="auto"/>
              <w:bottom w:val="none" w:sz="0" w:space="0" w:color="auto"/>
            </w:tcBorders>
            <w:hideMark/>
          </w:tcPr>
          <w:p w14:paraId="465D30DB"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481D4C">
              <w:rPr>
                <w:sz w:val="18"/>
                <w:szCs w:val="18"/>
              </w:rPr>
              <w:t>Min</w:t>
            </w:r>
            <w:proofErr w:type="spellEnd"/>
          </w:p>
        </w:tc>
        <w:tc>
          <w:tcPr>
            <w:tcW w:w="0" w:type="auto"/>
            <w:tcBorders>
              <w:top w:val="none" w:sz="0" w:space="0" w:color="auto"/>
              <w:bottom w:val="none" w:sz="0" w:space="0" w:color="auto"/>
            </w:tcBorders>
            <w:hideMark/>
          </w:tcPr>
          <w:p w14:paraId="00280C31"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8.0</w:t>
            </w:r>
          </w:p>
        </w:tc>
        <w:tc>
          <w:tcPr>
            <w:tcW w:w="0" w:type="auto"/>
            <w:tcBorders>
              <w:top w:val="none" w:sz="0" w:space="0" w:color="auto"/>
              <w:bottom w:val="none" w:sz="0" w:space="0" w:color="auto"/>
            </w:tcBorders>
            <w:hideMark/>
          </w:tcPr>
          <w:p w14:paraId="1B6863FB"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4.0</w:t>
            </w:r>
          </w:p>
        </w:tc>
        <w:tc>
          <w:tcPr>
            <w:tcW w:w="0" w:type="auto"/>
            <w:tcBorders>
              <w:top w:val="none" w:sz="0" w:space="0" w:color="auto"/>
              <w:bottom w:val="none" w:sz="0" w:space="0" w:color="auto"/>
            </w:tcBorders>
            <w:hideMark/>
          </w:tcPr>
          <w:p w14:paraId="0ED06629"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24.0</w:t>
            </w:r>
          </w:p>
        </w:tc>
        <w:tc>
          <w:tcPr>
            <w:tcW w:w="0" w:type="auto"/>
            <w:tcBorders>
              <w:top w:val="none" w:sz="0" w:space="0" w:color="auto"/>
              <w:bottom w:val="none" w:sz="0" w:space="0" w:color="auto"/>
            </w:tcBorders>
            <w:hideMark/>
          </w:tcPr>
          <w:p w14:paraId="6BEBE9D1"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4.0</w:t>
            </w:r>
          </w:p>
        </w:tc>
      </w:tr>
      <w:tr w:rsidR="00A730A3" w:rsidRPr="00481D4C" w14:paraId="507F18DF" w14:textId="77777777" w:rsidTr="00481D4C">
        <w:trPr>
          <w:trHeight w:val="3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47A8976F" w14:textId="77777777" w:rsidR="002A1C5D" w:rsidRPr="00481D4C" w:rsidRDefault="002A1C5D" w:rsidP="00A730A3">
            <w:pPr>
              <w:jc w:val="center"/>
              <w:rPr>
                <w:sz w:val="18"/>
                <w:szCs w:val="18"/>
              </w:rPr>
            </w:pPr>
          </w:p>
        </w:tc>
        <w:tc>
          <w:tcPr>
            <w:tcW w:w="1282" w:type="dxa"/>
            <w:hideMark/>
          </w:tcPr>
          <w:p w14:paraId="29C65CC9"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481D4C">
              <w:rPr>
                <w:sz w:val="18"/>
                <w:szCs w:val="18"/>
              </w:rPr>
              <w:t>Mean</w:t>
            </w:r>
            <w:proofErr w:type="spellEnd"/>
          </w:p>
        </w:tc>
        <w:tc>
          <w:tcPr>
            <w:tcW w:w="0" w:type="auto"/>
            <w:hideMark/>
          </w:tcPr>
          <w:p w14:paraId="39E24E3B"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14.0</w:t>
            </w:r>
          </w:p>
        </w:tc>
        <w:tc>
          <w:tcPr>
            <w:tcW w:w="0" w:type="auto"/>
            <w:hideMark/>
          </w:tcPr>
          <w:p w14:paraId="39E004A7"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12.0</w:t>
            </w:r>
          </w:p>
        </w:tc>
        <w:tc>
          <w:tcPr>
            <w:tcW w:w="0" w:type="auto"/>
            <w:hideMark/>
          </w:tcPr>
          <w:p w14:paraId="621F3EA0"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36.5</w:t>
            </w:r>
          </w:p>
        </w:tc>
        <w:tc>
          <w:tcPr>
            <w:tcW w:w="0" w:type="auto"/>
            <w:hideMark/>
          </w:tcPr>
          <w:p w14:paraId="63B276A9"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9.0</w:t>
            </w:r>
          </w:p>
        </w:tc>
      </w:tr>
      <w:tr w:rsidR="00A730A3" w:rsidRPr="00481D4C" w14:paraId="3FF88D55" w14:textId="77777777" w:rsidTr="00481D4C">
        <w:trPr>
          <w:cnfStyle w:val="000000100000" w:firstRow="0" w:lastRow="0" w:firstColumn="0" w:lastColumn="0" w:oddVBand="0" w:evenVBand="0" w:oddHBand="1" w:evenHBand="0" w:firstRowFirstColumn="0" w:firstRowLastColumn="0" w:lastRowFirstColumn="0" w:lastRowLastColumn="0"/>
          <w:trHeight w:val="42"/>
          <w:jc w:val="center"/>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tcBorders>
            <w:hideMark/>
          </w:tcPr>
          <w:p w14:paraId="36E9F6EF" w14:textId="77777777" w:rsidR="002A1C5D" w:rsidRPr="00481D4C" w:rsidRDefault="002A1C5D" w:rsidP="00A730A3">
            <w:pPr>
              <w:jc w:val="center"/>
              <w:rPr>
                <w:sz w:val="18"/>
                <w:szCs w:val="18"/>
              </w:rPr>
            </w:pPr>
          </w:p>
        </w:tc>
        <w:tc>
          <w:tcPr>
            <w:tcW w:w="1282" w:type="dxa"/>
            <w:tcBorders>
              <w:top w:val="none" w:sz="0" w:space="0" w:color="auto"/>
              <w:bottom w:val="none" w:sz="0" w:space="0" w:color="auto"/>
            </w:tcBorders>
            <w:hideMark/>
          </w:tcPr>
          <w:p w14:paraId="48B2F315"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481D4C">
              <w:rPr>
                <w:sz w:val="18"/>
                <w:szCs w:val="18"/>
              </w:rPr>
              <w:t>Max</w:t>
            </w:r>
            <w:proofErr w:type="spellEnd"/>
          </w:p>
        </w:tc>
        <w:tc>
          <w:tcPr>
            <w:tcW w:w="0" w:type="auto"/>
            <w:tcBorders>
              <w:top w:val="none" w:sz="0" w:space="0" w:color="auto"/>
              <w:bottom w:val="none" w:sz="0" w:space="0" w:color="auto"/>
            </w:tcBorders>
            <w:hideMark/>
          </w:tcPr>
          <w:p w14:paraId="142458AE"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20.0</w:t>
            </w:r>
          </w:p>
        </w:tc>
        <w:tc>
          <w:tcPr>
            <w:tcW w:w="0" w:type="auto"/>
            <w:tcBorders>
              <w:top w:val="none" w:sz="0" w:space="0" w:color="auto"/>
              <w:bottom w:val="none" w:sz="0" w:space="0" w:color="auto"/>
            </w:tcBorders>
            <w:hideMark/>
          </w:tcPr>
          <w:p w14:paraId="516ABBD7"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20.0</w:t>
            </w:r>
          </w:p>
        </w:tc>
        <w:tc>
          <w:tcPr>
            <w:tcW w:w="0" w:type="auto"/>
            <w:tcBorders>
              <w:top w:val="none" w:sz="0" w:space="0" w:color="auto"/>
              <w:bottom w:val="none" w:sz="0" w:space="0" w:color="auto"/>
            </w:tcBorders>
            <w:hideMark/>
          </w:tcPr>
          <w:p w14:paraId="06B4FC87"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40.0</w:t>
            </w:r>
          </w:p>
        </w:tc>
        <w:tc>
          <w:tcPr>
            <w:tcW w:w="0" w:type="auto"/>
            <w:tcBorders>
              <w:top w:val="none" w:sz="0" w:space="0" w:color="auto"/>
              <w:bottom w:val="none" w:sz="0" w:space="0" w:color="auto"/>
            </w:tcBorders>
            <w:hideMark/>
          </w:tcPr>
          <w:p w14:paraId="68487D37"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16.0</w:t>
            </w:r>
          </w:p>
        </w:tc>
      </w:tr>
      <w:tr w:rsidR="00A730A3" w:rsidRPr="00481D4C" w14:paraId="4B4D5ACA" w14:textId="77777777" w:rsidTr="00481D4C">
        <w:trPr>
          <w:trHeight w:val="190"/>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3D52D45D" w14:textId="77777777" w:rsidR="002A1C5D" w:rsidRPr="00481D4C" w:rsidRDefault="002A1C5D" w:rsidP="00A730A3">
            <w:pPr>
              <w:jc w:val="center"/>
              <w:rPr>
                <w:sz w:val="18"/>
                <w:szCs w:val="18"/>
              </w:rPr>
            </w:pPr>
            <w:proofErr w:type="spellStart"/>
            <w:r w:rsidRPr="00481D4C">
              <w:rPr>
                <w:rStyle w:val="a9"/>
                <w:sz w:val="18"/>
                <w:szCs w:val="18"/>
              </w:rPr>
              <w:t>Puccinia</w:t>
            </w:r>
            <w:proofErr w:type="spellEnd"/>
            <w:r w:rsidRPr="00481D4C">
              <w:rPr>
                <w:rStyle w:val="a9"/>
                <w:sz w:val="18"/>
                <w:szCs w:val="18"/>
              </w:rPr>
              <w:t xml:space="preserve"> </w:t>
            </w:r>
            <w:proofErr w:type="spellStart"/>
            <w:r w:rsidRPr="00481D4C">
              <w:rPr>
                <w:rStyle w:val="a9"/>
                <w:sz w:val="18"/>
                <w:szCs w:val="18"/>
              </w:rPr>
              <w:t>triticina</w:t>
            </w:r>
            <w:proofErr w:type="spellEnd"/>
          </w:p>
        </w:tc>
        <w:tc>
          <w:tcPr>
            <w:tcW w:w="1282" w:type="dxa"/>
            <w:hideMark/>
          </w:tcPr>
          <w:p w14:paraId="2DA9CF80"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481D4C">
              <w:rPr>
                <w:sz w:val="18"/>
                <w:szCs w:val="18"/>
              </w:rPr>
              <w:t>Min</w:t>
            </w:r>
            <w:proofErr w:type="spellEnd"/>
          </w:p>
        </w:tc>
        <w:tc>
          <w:tcPr>
            <w:tcW w:w="0" w:type="auto"/>
            <w:hideMark/>
          </w:tcPr>
          <w:p w14:paraId="668A2190"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20.0</w:t>
            </w:r>
          </w:p>
        </w:tc>
        <w:tc>
          <w:tcPr>
            <w:tcW w:w="0" w:type="auto"/>
            <w:hideMark/>
          </w:tcPr>
          <w:p w14:paraId="5C3676C4"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4.0</w:t>
            </w:r>
          </w:p>
        </w:tc>
        <w:tc>
          <w:tcPr>
            <w:tcW w:w="0" w:type="auto"/>
            <w:hideMark/>
          </w:tcPr>
          <w:p w14:paraId="307714CC"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12.0</w:t>
            </w:r>
          </w:p>
        </w:tc>
        <w:tc>
          <w:tcPr>
            <w:tcW w:w="0" w:type="auto"/>
            <w:hideMark/>
          </w:tcPr>
          <w:p w14:paraId="6365968C"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4.0</w:t>
            </w:r>
          </w:p>
        </w:tc>
      </w:tr>
      <w:tr w:rsidR="00A730A3" w:rsidRPr="00481D4C" w14:paraId="198DDE1A" w14:textId="77777777" w:rsidTr="00481D4C">
        <w:trPr>
          <w:cnfStyle w:val="000000100000" w:firstRow="0" w:lastRow="0" w:firstColumn="0" w:lastColumn="0" w:oddVBand="0" w:evenVBand="0" w:oddHBand="1" w:evenHBand="0" w:firstRowFirstColumn="0" w:firstRowLastColumn="0" w:lastRowFirstColumn="0" w:lastRowLastColumn="0"/>
          <w:trHeight w:val="38"/>
          <w:jc w:val="center"/>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tcBorders>
            <w:hideMark/>
          </w:tcPr>
          <w:p w14:paraId="71A0E0BB" w14:textId="77777777" w:rsidR="002A1C5D" w:rsidRPr="00481D4C" w:rsidRDefault="002A1C5D" w:rsidP="00A730A3">
            <w:pPr>
              <w:jc w:val="center"/>
              <w:rPr>
                <w:sz w:val="18"/>
                <w:szCs w:val="18"/>
              </w:rPr>
            </w:pPr>
          </w:p>
        </w:tc>
        <w:tc>
          <w:tcPr>
            <w:tcW w:w="1282" w:type="dxa"/>
            <w:tcBorders>
              <w:top w:val="none" w:sz="0" w:space="0" w:color="auto"/>
              <w:bottom w:val="none" w:sz="0" w:space="0" w:color="auto"/>
            </w:tcBorders>
            <w:hideMark/>
          </w:tcPr>
          <w:p w14:paraId="43DA4E9C"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481D4C">
              <w:rPr>
                <w:sz w:val="18"/>
                <w:szCs w:val="18"/>
              </w:rPr>
              <w:t>Mean</w:t>
            </w:r>
            <w:proofErr w:type="spellEnd"/>
          </w:p>
        </w:tc>
        <w:tc>
          <w:tcPr>
            <w:tcW w:w="0" w:type="auto"/>
            <w:tcBorders>
              <w:top w:val="none" w:sz="0" w:space="0" w:color="auto"/>
              <w:bottom w:val="none" w:sz="0" w:space="0" w:color="auto"/>
            </w:tcBorders>
            <w:hideMark/>
          </w:tcPr>
          <w:p w14:paraId="29068712"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30.5</w:t>
            </w:r>
          </w:p>
        </w:tc>
        <w:tc>
          <w:tcPr>
            <w:tcW w:w="0" w:type="auto"/>
            <w:tcBorders>
              <w:top w:val="none" w:sz="0" w:space="0" w:color="auto"/>
              <w:bottom w:val="none" w:sz="0" w:space="0" w:color="auto"/>
            </w:tcBorders>
            <w:hideMark/>
          </w:tcPr>
          <w:p w14:paraId="7A78938E"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12.0</w:t>
            </w:r>
          </w:p>
        </w:tc>
        <w:tc>
          <w:tcPr>
            <w:tcW w:w="0" w:type="auto"/>
            <w:tcBorders>
              <w:top w:val="none" w:sz="0" w:space="0" w:color="auto"/>
              <w:bottom w:val="none" w:sz="0" w:space="0" w:color="auto"/>
            </w:tcBorders>
            <w:hideMark/>
          </w:tcPr>
          <w:p w14:paraId="7EC19C81"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23.0</w:t>
            </w:r>
          </w:p>
        </w:tc>
        <w:tc>
          <w:tcPr>
            <w:tcW w:w="0" w:type="auto"/>
            <w:tcBorders>
              <w:top w:val="none" w:sz="0" w:space="0" w:color="auto"/>
              <w:bottom w:val="none" w:sz="0" w:space="0" w:color="auto"/>
            </w:tcBorders>
            <w:hideMark/>
          </w:tcPr>
          <w:p w14:paraId="649DECAF"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8.0</w:t>
            </w:r>
          </w:p>
        </w:tc>
      </w:tr>
      <w:tr w:rsidR="00A730A3" w:rsidRPr="00481D4C" w14:paraId="63352366" w14:textId="77777777" w:rsidTr="00481D4C">
        <w:trPr>
          <w:trHeight w:val="3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728E4DD4" w14:textId="77777777" w:rsidR="002A1C5D" w:rsidRPr="00481D4C" w:rsidRDefault="002A1C5D" w:rsidP="00A730A3">
            <w:pPr>
              <w:jc w:val="center"/>
              <w:rPr>
                <w:sz w:val="18"/>
                <w:szCs w:val="18"/>
              </w:rPr>
            </w:pPr>
          </w:p>
        </w:tc>
        <w:tc>
          <w:tcPr>
            <w:tcW w:w="1282" w:type="dxa"/>
            <w:hideMark/>
          </w:tcPr>
          <w:p w14:paraId="584CBBAB"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481D4C">
              <w:rPr>
                <w:sz w:val="18"/>
                <w:szCs w:val="18"/>
              </w:rPr>
              <w:t>Max</w:t>
            </w:r>
            <w:proofErr w:type="spellEnd"/>
          </w:p>
        </w:tc>
        <w:tc>
          <w:tcPr>
            <w:tcW w:w="0" w:type="auto"/>
            <w:hideMark/>
          </w:tcPr>
          <w:p w14:paraId="12C8807E"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50.0</w:t>
            </w:r>
          </w:p>
        </w:tc>
        <w:tc>
          <w:tcPr>
            <w:tcW w:w="0" w:type="auto"/>
            <w:hideMark/>
          </w:tcPr>
          <w:p w14:paraId="30F60E6F"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20.0</w:t>
            </w:r>
          </w:p>
        </w:tc>
        <w:tc>
          <w:tcPr>
            <w:tcW w:w="0" w:type="auto"/>
            <w:hideMark/>
          </w:tcPr>
          <w:p w14:paraId="6A9475B0"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40.0</w:t>
            </w:r>
          </w:p>
        </w:tc>
        <w:tc>
          <w:tcPr>
            <w:tcW w:w="0" w:type="auto"/>
            <w:hideMark/>
          </w:tcPr>
          <w:p w14:paraId="5C73D812"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12.0</w:t>
            </w:r>
          </w:p>
        </w:tc>
      </w:tr>
      <w:tr w:rsidR="00A730A3" w:rsidRPr="00481D4C" w14:paraId="767D2CE9" w14:textId="77777777" w:rsidTr="00481D4C">
        <w:trPr>
          <w:cnfStyle w:val="000000100000" w:firstRow="0" w:lastRow="0" w:firstColumn="0" w:lastColumn="0" w:oddVBand="0" w:evenVBand="0" w:oddHBand="1" w:evenHBand="0" w:firstRowFirstColumn="0" w:firstRowLastColumn="0" w:lastRowFirstColumn="0" w:lastRowLastColumn="0"/>
          <w:trHeight w:val="38"/>
          <w:jc w:val="center"/>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tcBorders>
            <w:hideMark/>
          </w:tcPr>
          <w:p w14:paraId="089BD95F" w14:textId="77777777" w:rsidR="002A1C5D" w:rsidRPr="00481D4C" w:rsidRDefault="002A1C5D" w:rsidP="00A730A3">
            <w:pPr>
              <w:jc w:val="center"/>
              <w:rPr>
                <w:sz w:val="18"/>
                <w:szCs w:val="18"/>
              </w:rPr>
            </w:pPr>
            <w:proofErr w:type="spellStart"/>
            <w:r w:rsidRPr="00481D4C">
              <w:rPr>
                <w:rStyle w:val="a9"/>
                <w:sz w:val="18"/>
                <w:szCs w:val="18"/>
              </w:rPr>
              <w:t>Tilletia</w:t>
            </w:r>
            <w:proofErr w:type="spellEnd"/>
            <w:r w:rsidRPr="00481D4C">
              <w:rPr>
                <w:rStyle w:val="a9"/>
                <w:sz w:val="18"/>
                <w:szCs w:val="18"/>
              </w:rPr>
              <w:t xml:space="preserve"> </w:t>
            </w:r>
            <w:proofErr w:type="spellStart"/>
            <w:r w:rsidRPr="00481D4C">
              <w:rPr>
                <w:rStyle w:val="a9"/>
                <w:sz w:val="18"/>
                <w:szCs w:val="18"/>
              </w:rPr>
              <w:t>tritici</w:t>
            </w:r>
            <w:proofErr w:type="spellEnd"/>
          </w:p>
        </w:tc>
        <w:tc>
          <w:tcPr>
            <w:tcW w:w="1282" w:type="dxa"/>
            <w:tcBorders>
              <w:top w:val="none" w:sz="0" w:space="0" w:color="auto"/>
              <w:bottom w:val="none" w:sz="0" w:space="0" w:color="auto"/>
            </w:tcBorders>
            <w:hideMark/>
          </w:tcPr>
          <w:p w14:paraId="5DEED8C4"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481D4C">
              <w:rPr>
                <w:sz w:val="18"/>
                <w:szCs w:val="18"/>
              </w:rPr>
              <w:t>Min</w:t>
            </w:r>
            <w:proofErr w:type="spellEnd"/>
          </w:p>
        </w:tc>
        <w:tc>
          <w:tcPr>
            <w:tcW w:w="0" w:type="auto"/>
            <w:tcBorders>
              <w:top w:val="none" w:sz="0" w:space="0" w:color="auto"/>
              <w:bottom w:val="none" w:sz="0" w:space="0" w:color="auto"/>
            </w:tcBorders>
            <w:hideMark/>
          </w:tcPr>
          <w:p w14:paraId="2EFECD71"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16.70</w:t>
            </w:r>
          </w:p>
        </w:tc>
        <w:tc>
          <w:tcPr>
            <w:tcW w:w="0" w:type="auto"/>
            <w:tcBorders>
              <w:top w:val="none" w:sz="0" w:space="0" w:color="auto"/>
              <w:bottom w:val="none" w:sz="0" w:space="0" w:color="auto"/>
            </w:tcBorders>
            <w:hideMark/>
          </w:tcPr>
          <w:p w14:paraId="001C33A8"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10.50</w:t>
            </w:r>
          </w:p>
        </w:tc>
        <w:tc>
          <w:tcPr>
            <w:tcW w:w="0" w:type="auto"/>
            <w:tcBorders>
              <w:top w:val="none" w:sz="0" w:space="0" w:color="auto"/>
              <w:bottom w:val="none" w:sz="0" w:space="0" w:color="auto"/>
            </w:tcBorders>
            <w:hideMark/>
          </w:tcPr>
          <w:p w14:paraId="54F67212"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35.60</w:t>
            </w:r>
          </w:p>
        </w:tc>
        <w:tc>
          <w:tcPr>
            <w:tcW w:w="0" w:type="auto"/>
            <w:tcBorders>
              <w:top w:val="none" w:sz="0" w:space="0" w:color="auto"/>
              <w:bottom w:val="none" w:sz="0" w:space="0" w:color="auto"/>
            </w:tcBorders>
            <w:hideMark/>
          </w:tcPr>
          <w:p w14:paraId="0D8305AB"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11.80</w:t>
            </w:r>
          </w:p>
        </w:tc>
      </w:tr>
      <w:tr w:rsidR="00A730A3" w:rsidRPr="00481D4C" w14:paraId="5231A254" w14:textId="77777777" w:rsidTr="00481D4C">
        <w:trPr>
          <w:trHeight w:val="12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3B30E4E6" w14:textId="77777777" w:rsidR="002A1C5D" w:rsidRPr="00481D4C" w:rsidRDefault="002A1C5D" w:rsidP="00A730A3">
            <w:pPr>
              <w:jc w:val="center"/>
              <w:rPr>
                <w:sz w:val="18"/>
                <w:szCs w:val="18"/>
              </w:rPr>
            </w:pPr>
          </w:p>
        </w:tc>
        <w:tc>
          <w:tcPr>
            <w:tcW w:w="1282" w:type="dxa"/>
            <w:hideMark/>
          </w:tcPr>
          <w:p w14:paraId="5DCA27F1"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481D4C">
              <w:rPr>
                <w:sz w:val="18"/>
                <w:szCs w:val="18"/>
              </w:rPr>
              <w:t>Mean</w:t>
            </w:r>
            <w:proofErr w:type="spellEnd"/>
          </w:p>
        </w:tc>
        <w:tc>
          <w:tcPr>
            <w:tcW w:w="0" w:type="auto"/>
            <w:hideMark/>
          </w:tcPr>
          <w:p w14:paraId="2F6B20F8"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73.47</w:t>
            </w:r>
          </w:p>
        </w:tc>
        <w:tc>
          <w:tcPr>
            <w:tcW w:w="0" w:type="auto"/>
            <w:hideMark/>
          </w:tcPr>
          <w:p w14:paraId="3BDC8A75"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62.33</w:t>
            </w:r>
          </w:p>
        </w:tc>
        <w:tc>
          <w:tcPr>
            <w:tcW w:w="0" w:type="auto"/>
            <w:hideMark/>
          </w:tcPr>
          <w:p w14:paraId="16B88578"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59.35</w:t>
            </w:r>
          </w:p>
        </w:tc>
        <w:tc>
          <w:tcPr>
            <w:tcW w:w="0" w:type="auto"/>
            <w:hideMark/>
          </w:tcPr>
          <w:p w14:paraId="3FE513B3" w14:textId="77777777" w:rsidR="002A1C5D" w:rsidRPr="00481D4C" w:rsidRDefault="002A1C5D" w:rsidP="00A730A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1D4C">
              <w:rPr>
                <w:sz w:val="18"/>
                <w:szCs w:val="18"/>
              </w:rPr>
              <w:t>47.50</w:t>
            </w:r>
          </w:p>
        </w:tc>
      </w:tr>
      <w:tr w:rsidR="00A730A3" w:rsidRPr="00481D4C" w14:paraId="78742EC6" w14:textId="77777777" w:rsidTr="00481D4C">
        <w:trPr>
          <w:cnfStyle w:val="000000100000" w:firstRow="0" w:lastRow="0" w:firstColumn="0" w:lastColumn="0" w:oddVBand="0" w:evenVBand="0" w:oddHBand="1" w:evenHBand="0"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tcBorders>
            <w:hideMark/>
          </w:tcPr>
          <w:p w14:paraId="552D445C" w14:textId="77777777" w:rsidR="002A1C5D" w:rsidRPr="00481D4C" w:rsidRDefault="002A1C5D" w:rsidP="00A730A3">
            <w:pPr>
              <w:jc w:val="center"/>
              <w:rPr>
                <w:sz w:val="18"/>
                <w:szCs w:val="18"/>
              </w:rPr>
            </w:pPr>
          </w:p>
        </w:tc>
        <w:tc>
          <w:tcPr>
            <w:tcW w:w="1282" w:type="dxa"/>
            <w:tcBorders>
              <w:top w:val="none" w:sz="0" w:space="0" w:color="auto"/>
              <w:bottom w:val="none" w:sz="0" w:space="0" w:color="auto"/>
            </w:tcBorders>
            <w:hideMark/>
          </w:tcPr>
          <w:p w14:paraId="44A46114"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481D4C">
              <w:rPr>
                <w:sz w:val="18"/>
                <w:szCs w:val="18"/>
              </w:rPr>
              <w:t>Max</w:t>
            </w:r>
            <w:proofErr w:type="spellEnd"/>
          </w:p>
        </w:tc>
        <w:tc>
          <w:tcPr>
            <w:tcW w:w="0" w:type="auto"/>
            <w:tcBorders>
              <w:top w:val="none" w:sz="0" w:space="0" w:color="auto"/>
              <w:bottom w:val="none" w:sz="0" w:space="0" w:color="auto"/>
            </w:tcBorders>
            <w:hideMark/>
          </w:tcPr>
          <w:p w14:paraId="712D0611"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94.00</w:t>
            </w:r>
          </w:p>
        </w:tc>
        <w:tc>
          <w:tcPr>
            <w:tcW w:w="0" w:type="auto"/>
            <w:tcBorders>
              <w:top w:val="none" w:sz="0" w:space="0" w:color="auto"/>
              <w:bottom w:val="none" w:sz="0" w:space="0" w:color="auto"/>
            </w:tcBorders>
            <w:hideMark/>
          </w:tcPr>
          <w:p w14:paraId="674EB727"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83.80</w:t>
            </w:r>
          </w:p>
        </w:tc>
        <w:tc>
          <w:tcPr>
            <w:tcW w:w="0" w:type="auto"/>
            <w:tcBorders>
              <w:top w:val="none" w:sz="0" w:space="0" w:color="auto"/>
              <w:bottom w:val="none" w:sz="0" w:space="0" w:color="auto"/>
            </w:tcBorders>
            <w:hideMark/>
          </w:tcPr>
          <w:p w14:paraId="51D55278"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85.70</w:t>
            </w:r>
          </w:p>
        </w:tc>
        <w:tc>
          <w:tcPr>
            <w:tcW w:w="0" w:type="auto"/>
            <w:tcBorders>
              <w:top w:val="none" w:sz="0" w:space="0" w:color="auto"/>
              <w:bottom w:val="none" w:sz="0" w:space="0" w:color="auto"/>
            </w:tcBorders>
            <w:hideMark/>
          </w:tcPr>
          <w:p w14:paraId="7FC9B6BB" w14:textId="77777777" w:rsidR="002A1C5D" w:rsidRPr="00481D4C" w:rsidRDefault="002A1C5D" w:rsidP="00A730A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81D4C">
              <w:rPr>
                <w:sz w:val="18"/>
                <w:szCs w:val="18"/>
              </w:rPr>
              <w:t>74.30</w:t>
            </w:r>
          </w:p>
        </w:tc>
      </w:tr>
    </w:tbl>
    <w:p w14:paraId="4ADE2FB9" w14:textId="77777777" w:rsidR="002A1C5D" w:rsidRDefault="002A1C5D" w:rsidP="00A730A3">
      <w:pPr>
        <w:pStyle w:val="a3"/>
        <w:tabs>
          <w:tab w:val="left" w:pos="142"/>
          <w:tab w:val="left" w:pos="709"/>
        </w:tabs>
        <w:spacing w:after="0"/>
        <w:jc w:val="both"/>
        <w:rPr>
          <w:b/>
          <w:i/>
          <w:iCs w:val="0"/>
          <w:sz w:val="24"/>
          <w:szCs w:val="24"/>
        </w:rPr>
      </w:pPr>
    </w:p>
    <w:p w14:paraId="43960660" w14:textId="233ACA80" w:rsidR="00062287" w:rsidRPr="00745B5C" w:rsidRDefault="00062287" w:rsidP="00745B5C">
      <w:pPr>
        <w:ind w:firstLine="709"/>
        <w:jc w:val="both"/>
        <w:rPr>
          <w:sz w:val="18"/>
          <w:szCs w:val="18"/>
        </w:rPr>
      </w:pPr>
      <w:r w:rsidRPr="00062287">
        <w:rPr>
          <w:bCs/>
        </w:rPr>
        <w:t>В 2024 году отмечен резкий всплеск показателя (36,5), что указыва</w:t>
      </w:r>
      <w:r w:rsidR="003D0E31">
        <w:rPr>
          <w:bCs/>
        </w:rPr>
        <w:t>ет</w:t>
      </w:r>
      <w:r w:rsidRPr="00062287">
        <w:rPr>
          <w:bCs/>
        </w:rPr>
        <w:t xml:space="preserve"> на </w:t>
      </w:r>
      <w:proofErr w:type="spellStart"/>
      <w:r w:rsidRPr="00062287">
        <w:rPr>
          <w:bCs/>
        </w:rPr>
        <w:t>эпифитотийный</w:t>
      </w:r>
      <w:proofErr w:type="spellEnd"/>
      <w:r w:rsidRPr="00062287">
        <w:rPr>
          <w:bCs/>
        </w:rPr>
        <w:t xml:space="preserve"> год</w:t>
      </w:r>
      <w:r>
        <w:rPr>
          <w:bCs/>
        </w:rPr>
        <w:t xml:space="preserve"> </w:t>
      </w:r>
      <w:proofErr w:type="spellStart"/>
      <w:r w:rsidRPr="003D0E31">
        <w:rPr>
          <w:i/>
          <w:iCs/>
        </w:rPr>
        <w:t>Puccinia</w:t>
      </w:r>
      <w:proofErr w:type="spellEnd"/>
      <w:r w:rsidRPr="003D0E31">
        <w:rPr>
          <w:i/>
          <w:iCs/>
        </w:rPr>
        <w:t xml:space="preserve"> </w:t>
      </w:r>
      <w:proofErr w:type="spellStart"/>
      <w:r w:rsidRPr="003D0E31">
        <w:rPr>
          <w:i/>
          <w:iCs/>
        </w:rPr>
        <w:t>striiformis</w:t>
      </w:r>
      <w:proofErr w:type="spellEnd"/>
      <w:r w:rsidR="003D0E31" w:rsidRPr="003D0E31">
        <w:t>,</w:t>
      </w:r>
      <w:r w:rsidR="003D0E31">
        <w:rPr>
          <w:b/>
          <w:bCs/>
        </w:rPr>
        <w:t xml:space="preserve"> </w:t>
      </w:r>
      <w:r w:rsidR="003D0E31" w:rsidRPr="003D0E31">
        <w:t>сопровождающийся последующим резким снижением.</w:t>
      </w:r>
      <w:r w:rsidR="003D0E31" w:rsidRPr="003D0E31">
        <w:rPr>
          <w:bCs/>
          <w:i/>
        </w:rPr>
        <w:t xml:space="preserve"> </w:t>
      </w:r>
      <w:proofErr w:type="spellStart"/>
      <w:r w:rsidR="003D0E31" w:rsidRPr="003D0E31">
        <w:rPr>
          <w:i/>
        </w:rPr>
        <w:t>Puccinia</w:t>
      </w:r>
      <w:proofErr w:type="spellEnd"/>
      <w:r w:rsidR="003D0E31" w:rsidRPr="003D0E31">
        <w:rPr>
          <w:i/>
        </w:rPr>
        <w:t xml:space="preserve"> </w:t>
      </w:r>
      <w:proofErr w:type="spellStart"/>
      <w:r w:rsidR="003D0E31" w:rsidRPr="003D0E31">
        <w:rPr>
          <w:i/>
        </w:rPr>
        <w:t>triticina</w:t>
      </w:r>
      <w:proofErr w:type="spellEnd"/>
      <w:r w:rsidR="003D0E31" w:rsidRPr="003D0E31">
        <w:t xml:space="preserve"> демонстрирует общую тенденцию к снижению показателей с высокой вариабельностью в начальный период наблюдений</w:t>
      </w:r>
      <w:r w:rsidR="003D0E31">
        <w:t xml:space="preserve"> (2022</w:t>
      </w:r>
      <w:r w:rsidR="002037A9">
        <w:t xml:space="preserve"> г.</w:t>
      </w:r>
      <w:r w:rsidR="003D0E31">
        <w:t>)</w:t>
      </w:r>
      <w:r w:rsidR="003D0E31" w:rsidRPr="003D0E31">
        <w:t>.</w:t>
      </w:r>
      <w:r w:rsidR="003D0E31" w:rsidRPr="003D0E31">
        <w:rPr>
          <w:bCs/>
          <w:iCs/>
        </w:rPr>
        <w:t xml:space="preserve"> </w:t>
      </w:r>
      <w:r w:rsidR="003D0E31" w:rsidRPr="003D0E31">
        <w:t xml:space="preserve">Степень поражаемости </w:t>
      </w:r>
      <w:proofErr w:type="spellStart"/>
      <w:r w:rsidR="003D0E31" w:rsidRPr="003D0E31">
        <w:rPr>
          <w:i/>
        </w:rPr>
        <w:t>Tilletia</w:t>
      </w:r>
      <w:proofErr w:type="spellEnd"/>
      <w:r w:rsidR="003D0E31" w:rsidRPr="003D0E31">
        <w:rPr>
          <w:i/>
        </w:rPr>
        <w:t xml:space="preserve"> </w:t>
      </w:r>
      <w:proofErr w:type="spellStart"/>
      <w:r w:rsidR="003D0E31" w:rsidRPr="003D0E31">
        <w:rPr>
          <w:i/>
        </w:rPr>
        <w:t>tritici</w:t>
      </w:r>
      <w:proofErr w:type="spellEnd"/>
      <w:r w:rsidR="003D0E31" w:rsidRPr="003D0E31">
        <w:t xml:space="preserve"> имеет устойчивую нисходящую динамику,</w:t>
      </w:r>
      <w:r w:rsidR="003D0E31">
        <w:t xml:space="preserve"> в результате отбора устойчивых образцов.</w:t>
      </w:r>
      <w:r w:rsidR="003D0E31" w:rsidRPr="003D0E31">
        <w:rPr>
          <w:bCs/>
          <w:iCs/>
        </w:rPr>
        <w:t xml:space="preserve"> </w:t>
      </w:r>
      <w:r w:rsidR="003D0E31" w:rsidRPr="003D0E31">
        <w:t xml:space="preserve">При этом амплитуда </w:t>
      </w:r>
      <w:r w:rsidR="003D0E31">
        <w:t>вариабельности</w:t>
      </w:r>
      <w:r w:rsidR="003D0E31" w:rsidRPr="003D0E31">
        <w:t xml:space="preserve"> </w:t>
      </w:r>
      <w:r w:rsidR="003D0E31" w:rsidRPr="00745B5C">
        <w:t>остаётся высокой, что указывает на сохранение потенциального инфекционного фона возбудителей</w:t>
      </w:r>
      <w:r w:rsidR="00745B5C" w:rsidRPr="00745B5C">
        <w:rPr>
          <w:lang w:val="kk-KZ"/>
        </w:rPr>
        <w:t xml:space="preserve"> </w:t>
      </w:r>
      <w:r w:rsidR="00745B5C" w:rsidRPr="00745B5C">
        <w:rPr>
          <w:highlight w:val="yellow"/>
        </w:rPr>
        <w:t>[</w:t>
      </w:r>
      <w:proofErr w:type="spellStart"/>
      <w:r w:rsidR="00745B5C" w:rsidRPr="00745B5C">
        <w:rPr>
          <w:highlight w:val="yellow"/>
          <w:lang w:val="en-US"/>
        </w:rPr>
        <w:t>Madenova</w:t>
      </w:r>
      <w:proofErr w:type="spellEnd"/>
      <w:r w:rsidR="00745B5C" w:rsidRPr="00745B5C">
        <w:rPr>
          <w:highlight w:val="yellow"/>
          <w:lang w:val="kk-KZ"/>
        </w:rPr>
        <w:t xml:space="preserve"> и др.,</w:t>
      </w:r>
      <w:r w:rsidR="00745B5C" w:rsidRPr="00745B5C">
        <w:rPr>
          <w:highlight w:val="yellow"/>
        </w:rPr>
        <w:t xml:space="preserve"> 2021</w:t>
      </w:r>
      <w:r w:rsidR="00745B5C" w:rsidRPr="00745B5C">
        <w:rPr>
          <w:highlight w:val="yellow"/>
          <w:lang w:val="kk-KZ"/>
        </w:rPr>
        <w:t>:</w:t>
      </w:r>
      <w:r w:rsidR="00745B5C" w:rsidRPr="00745B5C">
        <w:rPr>
          <w:highlight w:val="yellow"/>
        </w:rPr>
        <w:t xml:space="preserve"> 2976–2984]</w:t>
      </w:r>
      <w:r w:rsidR="003D0E31" w:rsidRPr="00745B5C">
        <w:rPr>
          <w:highlight w:val="yellow"/>
        </w:rPr>
        <w:t>.</w:t>
      </w:r>
      <w:r w:rsidR="003D0E31">
        <w:t xml:space="preserve"> </w:t>
      </w:r>
    </w:p>
    <w:p w14:paraId="4AB9C7D8" w14:textId="5E144614" w:rsidR="003D0E31" w:rsidRPr="003D0E31" w:rsidRDefault="003D0E31" w:rsidP="003D0E31">
      <w:pPr>
        <w:pStyle w:val="a3"/>
        <w:tabs>
          <w:tab w:val="left" w:pos="142"/>
          <w:tab w:val="left" w:pos="709"/>
        </w:tabs>
        <w:spacing w:after="0"/>
        <w:ind w:firstLine="567"/>
        <w:jc w:val="both"/>
        <w:rPr>
          <w:sz w:val="24"/>
          <w:szCs w:val="24"/>
        </w:rPr>
      </w:pPr>
      <w:r w:rsidRPr="003D0E31">
        <w:rPr>
          <w:sz w:val="24"/>
          <w:szCs w:val="24"/>
        </w:rPr>
        <w:t xml:space="preserve">В 2024 году фитосанитарная ситуация характеризовалась как </w:t>
      </w:r>
      <w:proofErr w:type="spellStart"/>
      <w:r w:rsidRPr="003D0E31">
        <w:rPr>
          <w:sz w:val="24"/>
          <w:szCs w:val="24"/>
        </w:rPr>
        <w:t>эпифитотийная</w:t>
      </w:r>
      <w:proofErr w:type="spellEnd"/>
      <w:r w:rsidRPr="003D0E31">
        <w:rPr>
          <w:sz w:val="24"/>
          <w:szCs w:val="24"/>
        </w:rPr>
        <w:t xml:space="preserve">, что подтверждается резким увеличением средних и максимальных показателей поражения по сравнению с предыдущими годами наблюдений. Существенный рост интенсивности развития болезни свидетельствует о формировании комплекса благоприятных факторов для реализации инфекционного потенциала патогенов. В условиях </w:t>
      </w:r>
      <w:proofErr w:type="spellStart"/>
      <w:r w:rsidRPr="003D0E31">
        <w:rPr>
          <w:sz w:val="24"/>
          <w:szCs w:val="24"/>
        </w:rPr>
        <w:t>эпифитотийного</w:t>
      </w:r>
      <w:proofErr w:type="spellEnd"/>
      <w:r w:rsidRPr="003D0E31">
        <w:rPr>
          <w:sz w:val="24"/>
          <w:szCs w:val="24"/>
        </w:rPr>
        <w:t xml:space="preserve"> года оценка устойчивости </w:t>
      </w:r>
      <w:r>
        <w:rPr>
          <w:sz w:val="24"/>
          <w:szCs w:val="24"/>
        </w:rPr>
        <w:t>линии</w:t>
      </w:r>
      <w:r w:rsidRPr="003D0E31">
        <w:rPr>
          <w:sz w:val="24"/>
          <w:szCs w:val="24"/>
        </w:rPr>
        <w:t xml:space="preserve"> приобретает особую диагностическую ценность, поскольку позволяет выявить формы с реальной, а не потенциальной устойчивостью.</w:t>
      </w:r>
    </w:p>
    <w:p w14:paraId="08A2FDA1" w14:textId="21976FAE" w:rsidR="00442E3A" w:rsidRPr="00B0298E" w:rsidRDefault="00E12F7C" w:rsidP="00B0298E">
      <w:pPr>
        <w:pStyle w:val="a3"/>
        <w:tabs>
          <w:tab w:val="left" w:pos="142"/>
          <w:tab w:val="left" w:pos="709"/>
        </w:tabs>
        <w:spacing w:after="0"/>
        <w:ind w:firstLine="567"/>
        <w:jc w:val="both"/>
        <w:rPr>
          <w:sz w:val="24"/>
          <w:szCs w:val="24"/>
        </w:rPr>
      </w:pPr>
      <w:r w:rsidRPr="00E12F7C">
        <w:rPr>
          <w:sz w:val="24"/>
          <w:szCs w:val="24"/>
        </w:rPr>
        <w:t xml:space="preserve">Таким образом, получены высокоинформативные данные для сравнительной характеристики </w:t>
      </w:r>
      <w:proofErr w:type="spellStart"/>
      <w:r w:rsidRPr="00E12F7C">
        <w:rPr>
          <w:sz w:val="24"/>
          <w:szCs w:val="24"/>
        </w:rPr>
        <w:t>сортообразцов</w:t>
      </w:r>
      <w:proofErr w:type="spellEnd"/>
      <w:r w:rsidRPr="00E12F7C">
        <w:rPr>
          <w:sz w:val="24"/>
          <w:szCs w:val="24"/>
        </w:rPr>
        <w:t xml:space="preserve">, отражающие реакцию растений в условиях повышенного инфекционного фона и максимальной напряжённости </w:t>
      </w:r>
      <w:proofErr w:type="spellStart"/>
      <w:r w:rsidRPr="00E12F7C">
        <w:rPr>
          <w:sz w:val="24"/>
          <w:szCs w:val="24"/>
        </w:rPr>
        <w:t>патосистемы</w:t>
      </w:r>
      <w:proofErr w:type="spellEnd"/>
      <w:r w:rsidRPr="00E12F7C">
        <w:rPr>
          <w:sz w:val="24"/>
          <w:szCs w:val="24"/>
        </w:rPr>
        <w:t>.</w:t>
      </w:r>
    </w:p>
    <w:p w14:paraId="37E2F653" w14:textId="6558D9B4" w:rsidR="00A45039" w:rsidRPr="00B0298E" w:rsidRDefault="00ED3A1B" w:rsidP="00F7757C">
      <w:pPr>
        <w:pStyle w:val="a3"/>
        <w:tabs>
          <w:tab w:val="left" w:pos="142"/>
          <w:tab w:val="left" w:pos="709"/>
        </w:tabs>
        <w:spacing w:after="0"/>
        <w:ind w:firstLine="567"/>
        <w:jc w:val="both"/>
        <w:rPr>
          <w:b/>
          <w:sz w:val="24"/>
          <w:szCs w:val="24"/>
        </w:rPr>
      </w:pPr>
      <w:r w:rsidRPr="00B0298E">
        <w:rPr>
          <w:b/>
          <w:sz w:val="24"/>
          <w:szCs w:val="24"/>
        </w:rPr>
        <w:t>Выводы</w:t>
      </w:r>
      <w:r w:rsidR="00B0298E">
        <w:rPr>
          <w:b/>
          <w:sz w:val="24"/>
          <w:szCs w:val="24"/>
        </w:rPr>
        <w:t>.</w:t>
      </w:r>
    </w:p>
    <w:p w14:paraId="5DAB1D51" w14:textId="0A741F0C" w:rsidR="007218E7" w:rsidRPr="00ED58AD" w:rsidRDefault="00387231" w:rsidP="007218E7">
      <w:pPr>
        <w:autoSpaceDE w:val="0"/>
        <w:autoSpaceDN w:val="0"/>
        <w:adjustRightInd w:val="0"/>
        <w:ind w:firstLine="567"/>
        <w:jc w:val="both"/>
      </w:pPr>
      <w:r w:rsidRPr="00ED58AD">
        <w:t xml:space="preserve">В </w:t>
      </w:r>
      <w:r w:rsidR="000B6F0A" w:rsidRPr="00ED58AD">
        <w:t>результат</w:t>
      </w:r>
      <w:r w:rsidRPr="00ED58AD">
        <w:t>е</w:t>
      </w:r>
      <w:r w:rsidR="000B6F0A" w:rsidRPr="00ED58AD">
        <w:t xml:space="preserve"> </w:t>
      </w:r>
      <w:r w:rsidR="007124C9" w:rsidRPr="00ED58AD">
        <w:t>проведенных</w:t>
      </w:r>
      <w:r w:rsidR="00880B8A" w:rsidRPr="00ED58AD">
        <w:t xml:space="preserve"> </w:t>
      </w:r>
      <w:r w:rsidRPr="00ED58AD">
        <w:rPr>
          <w:bCs/>
        </w:rPr>
        <w:t>оценок и учетов поражаемости образцов, дана иммунологическая характеристика селекционному материалу</w:t>
      </w:r>
      <w:r w:rsidR="007124C9" w:rsidRPr="00ED58AD">
        <w:t xml:space="preserve">. </w:t>
      </w:r>
      <w:r w:rsidR="00A16DCC" w:rsidRPr="00ED58AD">
        <w:t>Среди изучаемого материала выделились линии с устойчивостью (R)</w:t>
      </w:r>
      <w:r w:rsidR="00412AD1" w:rsidRPr="00412AD1">
        <w:t xml:space="preserve"> </w:t>
      </w:r>
      <w:r w:rsidR="00412AD1" w:rsidRPr="00886CA4">
        <w:t>–</w:t>
      </w:r>
      <w:r w:rsidR="00412AD1">
        <w:t xml:space="preserve"> </w:t>
      </w:r>
      <w:r w:rsidR="00A16DCC" w:rsidRPr="00481D4C">
        <w:rPr>
          <w:highlight w:val="yellow"/>
        </w:rPr>
        <w:t>5,7</w:t>
      </w:r>
      <w:r w:rsidR="00481D4C" w:rsidRPr="00481D4C">
        <w:rPr>
          <w:highlight w:val="yellow"/>
          <w:lang w:val="kk-KZ"/>
        </w:rPr>
        <w:t xml:space="preserve"> </w:t>
      </w:r>
      <w:r w:rsidR="00A16DCC" w:rsidRPr="00481D4C">
        <w:rPr>
          <w:highlight w:val="yellow"/>
        </w:rPr>
        <w:t>%</w:t>
      </w:r>
      <w:r w:rsidR="00A16DCC" w:rsidRPr="00ED58AD">
        <w:t xml:space="preserve"> и со средней устойчивостью (MR) </w:t>
      </w:r>
      <w:r w:rsidR="00412AD1" w:rsidRPr="00886CA4">
        <w:t>–</w:t>
      </w:r>
      <w:r w:rsidR="00A16DCC" w:rsidRPr="00ED58AD">
        <w:t xml:space="preserve"> 7,5</w:t>
      </w:r>
      <w:r w:rsidR="00481D4C">
        <w:rPr>
          <w:lang w:val="kk-KZ"/>
        </w:rPr>
        <w:t xml:space="preserve"> </w:t>
      </w:r>
      <w:r w:rsidR="00A16DCC" w:rsidRPr="00ED58AD">
        <w:t>% к желтой ржавчине (</w:t>
      </w:r>
      <w:proofErr w:type="spellStart"/>
      <w:r w:rsidR="00A16DCC" w:rsidRPr="00ED58AD">
        <w:rPr>
          <w:i/>
          <w:iCs/>
        </w:rPr>
        <w:t>Puccinia</w:t>
      </w:r>
      <w:proofErr w:type="spellEnd"/>
      <w:r w:rsidR="00A16DCC" w:rsidRPr="00ED58AD">
        <w:rPr>
          <w:i/>
          <w:iCs/>
        </w:rPr>
        <w:t xml:space="preserve"> </w:t>
      </w:r>
      <w:proofErr w:type="spellStart"/>
      <w:r w:rsidR="00A16DCC" w:rsidRPr="00ED58AD">
        <w:rPr>
          <w:i/>
          <w:iCs/>
        </w:rPr>
        <w:t>striiformis</w:t>
      </w:r>
      <w:proofErr w:type="spellEnd"/>
      <w:r w:rsidR="00A16DCC" w:rsidRPr="00ED58AD">
        <w:t xml:space="preserve"> f. </w:t>
      </w:r>
      <w:proofErr w:type="spellStart"/>
      <w:r w:rsidR="00A16DCC" w:rsidRPr="00ED58AD">
        <w:t>sp</w:t>
      </w:r>
      <w:proofErr w:type="spellEnd"/>
      <w:r w:rsidR="00A16DCC" w:rsidRPr="00ED58AD">
        <w:t xml:space="preserve">. </w:t>
      </w:r>
      <w:proofErr w:type="spellStart"/>
      <w:r w:rsidR="00A16DCC" w:rsidRPr="00ED58AD">
        <w:rPr>
          <w:i/>
          <w:iCs/>
        </w:rPr>
        <w:t>tritici</w:t>
      </w:r>
      <w:proofErr w:type="spellEnd"/>
      <w:r w:rsidR="00A16DCC" w:rsidRPr="00ED58AD">
        <w:t>), а также с устойчивостью к твердой головне (</w:t>
      </w:r>
      <w:proofErr w:type="spellStart"/>
      <w:r w:rsidR="00A16DCC" w:rsidRPr="00ED58AD">
        <w:rPr>
          <w:i/>
          <w:iCs/>
        </w:rPr>
        <w:t>Tilletia</w:t>
      </w:r>
      <w:proofErr w:type="spellEnd"/>
      <w:r w:rsidR="00A16DCC" w:rsidRPr="00ED58AD">
        <w:rPr>
          <w:i/>
          <w:iCs/>
        </w:rPr>
        <w:t xml:space="preserve"> </w:t>
      </w:r>
      <w:proofErr w:type="spellStart"/>
      <w:r w:rsidR="00A16DCC" w:rsidRPr="00ED58AD">
        <w:rPr>
          <w:i/>
          <w:iCs/>
        </w:rPr>
        <w:t>tritici</w:t>
      </w:r>
      <w:proofErr w:type="spellEnd"/>
      <w:r w:rsidR="00A16DCC" w:rsidRPr="00ED58AD">
        <w:t xml:space="preserve">) </w:t>
      </w:r>
      <w:r w:rsidR="00412AD1" w:rsidRPr="00886CA4">
        <w:t>–</w:t>
      </w:r>
      <w:r w:rsidR="00A16DCC" w:rsidRPr="00ED58AD">
        <w:t>13</w:t>
      </w:r>
      <w:r w:rsidR="00481D4C">
        <w:rPr>
          <w:lang w:val="kk-KZ"/>
        </w:rPr>
        <w:t xml:space="preserve"> </w:t>
      </w:r>
      <w:r w:rsidR="00A16DCC" w:rsidRPr="00ED58AD">
        <w:t>% линий озимой пшеницы. Комплексной устойчивостью к двум видам болезней – желтой ржавчине и твердой головне выделилась 1 линия</w:t>
      </w:r>
      <w:r w:rsidR="00ED58AD" w:rsidRPr="00ED58AD">
        <w:t xml:space="preserve"> </w:t>
      </w:r>
      <w:r w:rsidR="00412AD1" w:rsidRPr="00886CA4">
        <w:t>–</w:t>
      </w:r>
      <w:r w:rsidR="00A16DCC" w:rsidRPr="00ED58AD">
        <w:t xml:space="preserve"> </w:t>
      </w:r>
      <w:bookmarkStart w:id="17" w:name="_Hlk223987245"/>
      <w:r w:rsidR="00A16DCC" w:rsidRPr="00ED58AD">
        <w:t>20061</w:t>
      </w:r>
      <w:r w:rsidR="00481D4C" w:rsidRPr="00481D4C">
        <w:rPr>
          <w:highlight w:val="yellow"/>
          <w:lang w:val="kk-KZ"/>
        </w:rPr>
        <w:t>–</w:t>
      </w:r>
      <w:r w:rsidR="00A16DCC" w:rsidRPr="00ED58AD">
        <w:t>12</w:t>
      </w:r>
      <w:bookmarkEnd w:id="17"/>
      <w:r w:rsidR="00ED58AD" w:rsidRPr="00ED58AD">
        <w:t xml:space="preserve"> (Иммунная </w:t>
      </w:r>
      <w:r w:rsidR="00412AD1" w:rsidRPr="00886CA4">
        <w:t>–</w:t>
      </w:r>
      <w:r w:rsidR="00ED58AD" w:rsidRPr="00ED58AD">
        <w:t>78 х Карасай</w:t>
      </w:r>
      <w:r w:rsidR="00A16DCC" w:rsidRPr="00ED58AD">
        <w:t>). К одному виду возбудителя – желтой ржавчине устойчивыми выделились</w:t>
      </w:r>
      <w:r w:rsidR="00ED58AD" w:rsidRPr="00ED58AD">
        <w:t xml:space="preserve"> </w:t>
      </w:r>
      <w:r w:rsidR="00A16DCC" w:rsidRPr="00ED58AD">
        <w:t xml:space="preserve">2 линии </w:t>
      </w:r>
      <w:r w:rsidR="00412AD1" w:rsidRPr="00886CA4">
        <w:t>–</w:t>
      </w:r>
      <w:r w:rsidR="00ED58AD" w:rsidRPr="00ED58AD">
        <w:t xml:space="preserve"> </w:t>
      </w:r>
      <w:r w:rsidR="00A16DCC" w:rsidRPr="00ED58AD">
        <w:t>19434</w:t>
      </w:r>
      <w:r w:rsidR="00481D4C" w:rsidRPr="00481D4C">
        <w:rPr>
          <w:highlight w:val="yellow"/>
          <w:lang w:val="kk-KZ"/>
        </w:rPr>
        <w:t>–</w:t>
      </w:r>
      <w:r w:rsidR="00A16DCC" w:rsidRPr="00ED58AD">
        <w:t>5</w:t>
      </w:r>
      <w:r w:rsidR="00ED58AD" w:rsidRPr="00ED58AD">
        <w:t xml:space="preserve"> (</w:t>
      </w:r>
      <w:r w:rsidR="00ED58AD" w:rsidRPr="00ED58AD">
        <w:rPr>
          <w:rFonts w:eastAsia="Calibri"/>
          <w:kern w:val="2"/>
          <w:lang w:eastAsia="en-US"/>
        </w:rPr>
        <w:t>9201</w:t>
      </w:r>
      <w:r w:rsidR="00481D4C" w:rsidRPr="00481D4C">
        <w:rPr>
          <w:rFonts w:eastAsia="Calibri"/>
          <w:kern w:val="2"/>
          <w:highlight w:val="yellow"/>
          <w:lang w:val="kk-KZ" w:eastAsia="en-US"/>
        </w:rPr>
        <w:t>–</w:t>
      </w:r>
      <w:r w:rsidR="00ED58AD" w:rsidRPr="00ED58AD">
        <w:rPr>
          <w:rFonts w:eastAsia="Calibri"/>
          <w:kern w:val="2"/>
          <w:lang w:eastAsia="en-US"/>
        </w:rPr>
        <w:t xml:space="preserve">14 х </w:t>
      </w:r>
      <w:proofErr w:type="spellStart"/>
      <w:r w:rsidR="00ED58AD" w:rsidRPr="00ED58AD">
        <w:rPr>
          <w:rFonts w:eastAsia="Calibri"/>
          <w:kern w:val="2"/>
          <w:lang w:eastAsia="en-US"/>
        </w:rPr>
        <w:t>Сапалы</w:t>
      </w:r>
      <w:proofErr w:type="spellEnd"/>
      <w:r w:rsidR="00ED58AD" w:rsidRPr="00ED58AD">
        <w:t>)</w:t>
      </w:r>
      <w:r w:rsidR="00A16DCC" w:rsidRPr="00ED58AD">
        <w:t>, 20389</w:t>
      </w:r>
      <w:r w:rsidR="00ED58AD" w:rsidRPr="00ED58AD">
        <w:t xml:space="preserve"> (</w:t>
      </w:r>
      <w:proofErr w:type="spellStart"/>
      <w:r w:rsidR="00ED58AD" w:rsidRPr="00ED58AD">
        <w:rPr>
          <w:rFonts w:eastAsia="Calibri"/>
          <w:kern w:val="2"/>
          <w:lang w:eastAsia="en-US"/>
        </w:rPr>
        <w:t>Жалын</w:t>
      </w:r>
      <w:proofErr w:type="spellEnd"/>
      <w:r w:rsidR="00ED58AD" w:rsidRPr="00ED58AD">
        <w:rPr>
          <w:rFonts w:eastAsia="Calibri"/>
          <w:kern w:val="2"/>
          <w:lang w:eastAsia="en-US"/>
        </w:rPr>
        <w:t xml:space="preserve"> х </w:t>
      </w:r>
      <w:proofErr w:type="spellStart"/>
      <w:r w:rsidR="00ED58AD" w:rsidRPr="00ED58AD">
        <w:rPr>
          <w:rFonts w:eastAsia="Calibri"/>
          <w:kern w:val="2"/>
          <w:lang w:eastAsia="en-US"/>
        </w:rPr>
        <w:t>Наз</w:t>
      </w:r>
      <w:proofErr w:type="spellEnd"/>
      <w:r w:rsidR="00ED58AD" w:rsidRPr="00ED58AD">
        <w:t>)</w:t>
      </w:r>
      <w:r w:rsidR="00A16DCC" w:rsidRPr="00ED58AD">
        <w:t>, а со средней устойчивостью</w:t>
      </w:r>
      <w:r w:rsidR="00E12F7C" w:rsidRPr="00ED58AD">
        <w:t xml:space="preserve"> </w:t>
      </w:r>
      <w:r w:rsidR="00A16DCC" w:rsidRPr="00ED58AD">
        <w:t>4 линии</w:t>
      </w:r>
      <w:r w:rsidR="00ED58AD" w:rsidRPr="00ED58AD">
        <w:t xml:space="preserve"> </w:t>
      </w:r>
      <w:r w:rsidR="00412AD1" w:rsidRPr="00886CA4">
        <w:t>–</w:t>
      </w:r>
      <w:r w:rsidR="00412AD1">
        <w:t xml:space="preserve"> </w:t>
      </w:r>
      <w:r w:rsidR="00A16DCC" w:rsidRPr="00ED58AD">
        <w:t>19488</w:t>
      </w:r>
      <w:r w:rsidR="00481D4C">
        <w:rPr>
          <w:lang w:val="kk-KZ"/>
        </w:rPr>
        <w:t>–</w:t>
      </w:r>
      <w:r w:rsidR="00A16DCC" w:rsidRPr="00ED58AD">
        <w:t>22</w:t>
      </w:r>
      <w:r w:rsidR="00ED58AD" w:rsidRPr="00ED58AD">
        <w:t xml:space="preserve"> (</w:t>
      </w:r>
      <w:r w:rsidR="00ED58AD" w:rsidRPr="00ED58AD">
        <w:rPr>
          <w:rFonts w:eastAsia="Calibri"/>
          <w:kern w:val="2"/>
          <w:lang w:eastAsia="en-US"/>
        </w:rPr>
        <w:t>9179</w:t>
      </w:r>
      <w:r w:rsidR="00481D4C">
        <w:rPr>
          <w:rFonts w:eastAsia="Calibri"/>
          <w:kern w:val="2"/>
          <w:lang w:val="kk-KZ" w:eastAsia="en-US"/>
        </w:rPr>
        <w:t>–</w:t>
      </w:r>
      <w:r w:rsidR="00ED58AD" w:rsidRPr="00ED58AD">
        <w:rPr>
          <w:rFonts w:eastAsia="Calibri"/>
          <w:kern w:val="2"/>
          <w:lang w:eastAsia="en-US"/>
        </w:rPr>
        <w:t>15</w:t>
      </w:r>
      <w:r w:rsidR="00481D4C">
        <w:rPr>
          <w:rFonts w:eastAsia="Calibri"/>
          <w:kern w:val="2"/>
          <w:lang w:val="kk-KZ" w:eastAsia="en-US"/>
        </w:rPr>
        <w:t>–</w:t>
      </w:r>
      <w:r w:rsidR="00ED58AD" w:rsidRPr="00ED58AD">
        <w:rPr>
          <w:rFonts w:eastAsia="Calibri"/>
          <w:kern w:val="2"/>
          <w:lang w:eastAsia="en-US"/>
        </w:rPr>
        <w:t xml:space="preserve">1 х </w:t>
      </w:r>
      <w:proofErr w:type="spellStart"/>
      <w:r w:rsidR="00ED58AD" w:rsidRPr="00ED58AD">
        <w:rPr>
          <w:rFonts w:eastAsia="Calibri"/>
          <w:kern w:val="2"/>
          <w:lang w:eastAsia="en-US"/>
        </w:rPr>
        <w:t>Наз</w:t>
      </w:r>
      <w:proofErr w:type="spellEnd"/>
      <w:r w:rsidR="00ED58AD" w:rsidRPr="00ED58AD">
        <w:t>)</w:t>
      </w:r>
      <w:r w:rsidR="00A16DCC" w:rsidRPr="00ED58AD">
        <w:t>, 20948</w:t>
      </w:r>
      <w:r w:rsidR="00A16DCC" w:rsidRPr="00ED58AD">
        <w:noBreakHyphen/>
        <w:t>8</w:t>
      </w:r>
      <w:r w:rsidR="00ED58AD" w:rsidRPr="00ED58AD">
        <w:t xml:space="preserve"> (</w:t>
      </w:r>
      <w:r w:rsidR="00ED58AD" w:rsidRPr="00ED58AD">
        <w:rPr>
          <w:rFonts w:eastAsia="Calibri"/>
          <w:kern w:val="2"/>
          <w:lang w:eastAsia="en-US"/>
        </w:rPr>
        <w:t>9201</w:t>
      </w:r>
      <w:r w:rsidR="00481D4C">
        <w:rPr>
          <w:rFonts w:eastAsia="Calibri"/>
          <w:kern w:val="2"/>
          <w:lang w:val="kk-KZ" w:eastAsia="en-US"/>
        </w:rPr>
        <w:t>–</w:t>
      </w:r>
      <w:r w:rsidR="00ED58AD" w:rsidRPr="00ED58AD">
        <w:rPr>
          <w:rFonts w:eastAsia="Calibri"/>
          <w:kern w:val="2"/>
          <w:lang w:eastAsia="en-US"/>
        </w:rPr>
        <w:t>19</w:t>
      </w:r>
      <w:r w:rsidR="00481D4C">
        <w:rPr>
          <w:rFonts w:eastAsia="Calibri"/>
          <w:kern w:val="2"/>
          <w:lang w:val="kk-KZ" w:eastAsia="en-US"/>
        </w:rPr>
        <w:t>–</w:t>
      </w:r>
      <w:r w:rsidR="00ED58AD" w:rsidRPr="00ED58AD">
        <w:rPr>
          <w:rFonts w:eastAsia="Calibri"/>
          <w:kern w:val="2"/>
          <w:lang w:eastAsia="en-US"/>
        </w:rPr>
        <w:t>2 х 9182</w:t>
      </w:r>
      <w:r w:rsidR="00481D4C">
        <w:rPr>
          <w:rFonts w:eastAsia="Calibri"/>
          <w:kern w:val="2"/>
          <w:lang w:val="kk-KZ" w:eastAsia="en-US"/>
        </w:rPr>
        <w:t>–</w:t>
      </w:r>
      <w:r w:rsidR="00ED58AD" w:rsidRPr="00ED58AD">
        <w:rPr>
          <w:rFonts w:eastAsia="Calibri"/>
          <w:kern w:val="2"/>
          <w:lang w:eastAsia="en-US"/>
        </w:rPr>
        <w:t>5</w:t>
      </w:r>
      <w:r w:rsidR="00481D4C">
        <w:rPr>
          <w:rFonts w:eastAsia="Calibri"/>
          <w:kern w:val="2"/>
          <w:lang w:val="kk-KZ" w:eastAsia="en-US"/>
        </w:rPr>
        <w:t>–</w:t>
      </w:r>
      <w:r w:rsidR="00ED58AD" w:rsidRPr="00ED58AD">
        <w:rPr>
          <w:rFonts w:eastAsia="Calibri"/>
          <w:kern w:val="2"/>
          <w:lang w:eastAsia="en-US"/>
        </w:rPr>
        <w:t>1</w:t>
      </w:r>
      <w:r w:rsidR="00ED58AD" w:rsidRPr="00ED58AD">
        <w:t>)</w:t>
      </w:r>
      <w:r w:rsidR="00A16DCC" w:rsidRPr="00ED58AD">
        <w:t>, 18792</w:t>
      </w:r>
      <w:r w:rsidR="00481D4C">
        <w:rPr>
          <w:lang w:val="kk-KZ"/>
        </w:rPr>
        <w:t>–</w:t>
      </w:r>
      <w:r w:rsidR="00A16DCC" w:rsidRPr="00ED58AD">
        <w:t>14</w:t>
      </w:r>
      <w:r w:rsidR="00ED58AD" w:rsidRPr="00ED58AD">
        <w:t xml:space="preserve"> (</w:t>
      </w:r>
      <w:proofErr w:type="spellStart"/>
      <w:r w:rsidR="00ED58AD" w:rsidRPr="00ED58AD">
        <w:rPr>
          <w:rFonts w:eastAsia="Calibri"/>
          <w:kern w:val="2"/>
          <w:lang w:eastAsia="en-US"/>
        </w:rPr>
        <w:t>Ратан</w:t>
      </w:r>
      <w:proofErr w:type="spellEnd"/>
      <w:r w:rsidR="00ED58AD" w:rsidRPr="00ED58AD">
        <w:rPr>
          <w:rFonts w:eastAsia="Calibri"/>
          <w:kern w:val="2"/>
          <w:lang w:eastAsia="en-US"/>
        </w:rPr>
        <w:t xml:space="preserve"> х </w:t>
      </w:r>
      <w:proofErr w:type="spellStart"/>
      <w:r w:rsidR="00ED58AD" w:rsidRPr="00ED58AD">
        <w:rPr>
          <w:rFonts w:eastAsia="Calibri"/>
          <w:kern w:val="2"/>
          <w:lang w:eastAsia="en-US"/>
        </w:rPr>
        <w:t>Наз</w:t>
      </w:r>
      <w:proofErr w:type="spellEnd"/>
      <w:r w:rsidR="00ED58AD" w:rsidRPr="00ED58AD">
        <w:t>)</w:t>
      </w:r>
      <w:r w:rsidR="00A16DCC" w:rsidRPr="00ED58AD">
        <w:t>, 19439</w:t>
      </w:r>
      <w:r w:rsidR="00481D4C">
        <w:rPr>
          <w:lang w:val="kk-KZ"/>
        </w:rPr>
        <w:t>–</w:t>
      </w:r>
      <w:r w:rsidR="00A16DCC" w:rsidRPr="00ED58AD">
        <w:t>3</w:t>
      </w:r>
      <w:r w:rsidR="00ED58AD" w:rsidRPr="00ED58AD">
        <w:t xml:space="preserve"> (</w:t>
      </w:r>
      <w:r w:rsidR="00ED58AD" w:rsidRPr="00ED58AD">
        <w:rPr>
          <w:rFonts w:eastAsia="Calibri"/>
          <w:kern w:val="2"/>
          <w:lang w:val="en-US" w:eastAsia="en-US"/>
        </w:rPr>
        <w:t>Atlas</w:t>
      </w:r>
      <w:r w:rsidR="00ED58AD" w:rsidRPr="00ED58AD">
        <w:rPr>
          <w:rFonts w:eastAsia="Calibri"/>
          <w:kern w:val="2"/>
          <w:lang w:eastAsia="en-US"/>
        </w:rPr>
        <w:t xml:space="preserve"> х </w:t>
      </w:r>
      <w:proofErr w:type="spellStart"/>
      <w:r w:rsidR="00ED58AD" w:rsidRPr="00ED58AD">
        <w:rPr>
          <w:rFonts w:eastAsia="Calibri"/>
          <w:kern w:val="2"/>
          <w:lang w:eastAsia="en-US"/>
        </w:rPr>
        <w:t>Наз</w:t>
      </w:r>
      <w:proofErr w:type="spellEnd"/>
      <w:r w:rsidR="00A16DCC" w:rsidRPr="00ED58AD">
        <w:t xml:space="preserve">). Практическая устойчивость (до 10%) к твердой головне отмечена у 7 линий </w:t>
      </w:r>
      <w:r w:rsidR="00412AD1" w:rsidRPr="00886CA4">
        <w:t>–</w:t>
      </w:r>
      <w:r w:rsidR="00ED58AD" w:rsidRPr="00ED58AD">
        <w:t xml:space="preserve"> </w:t>
      </w:r>
      <w:r w:rsidR="00A16DCC" w:rsidRPr="00ED58AD">
        <w:t>21266</w:t>
      </w:r>
      <w:r w:rsidR="00481D4C">
        <w:rPr>
          <w:lang w:val="kk-KZ"/>
        </w:rPr>
        <w:t>–</w:t>
      </w:r>
      <w:r w:rsidR="00A16DCC" w:rsidRPr="00ED58AD">
        <w:t>3</w:t>
      </w:r>
      <w:r w:rsidR="00ED58AD" w:rsidRPr="00ED58AD">
        <w:t xml:space="preserve"> (</w:t>
      </w:r>
      <w:proofErr w:type="spellStart"/>
      <w:r w:rsidR="00ED58AD" w:rsidRPr="00ED58AD">
        <w:rPr>
          <w:rFonts w:eastAsia="Calibri"/>
          <w:kern w:val="2"/>
          <w:lang w:eastAsia="en-US"/>
        </w:rPr>
        <w:t>Жетысу</w:t>
      </w:r>
      <w:proofErr w:type="spellEnd"/>
      <w:r w:rsidR="00ED58AD" w:rsidRPr="00ED58AD">
        <w:rPr>
          <w:rFonts w:eastAsia="Calibri"/>
          <w:kern w:val="2"/>
          <w:lang w:eastAsia="en-US"/>
        </w:rPr>
        <w:t xml:space="preserve"> х </w:t>
      </w:r>
      <w:r w:rsidR="00ED58AD" w:rsidRPr="00ED58AD">
        <w:rPr>
          <w:rFonts w:eastAsia="Calibri"/>
          <w:kern w:val="2"/>
          <w:lang w:val="en-US" w:eastAsia="en-US"/>
        </w:rPr>
        <w:t>SWW</w:t>
      </w:r>
      <w:r w:rsidR="00ED58AD" w:rsidRPr="00ED58AD">
        <w:rPr>
          <w:rFonts w:eastAsia="Calibri"/>
          <w:kern w:val="2"/>
          <w:lang w:val="kk-KZ" w:eastAsia="en-US"/>
        </w:rPr>
        <w:t xml:space="preserve"> 2/121</w:t>
      </w:r>
      <w:r w:rsidR="00ED58AD" w:rsidRPr="00ED58AD">
        <w:t>)</w:t>
      </w:r>
      <w:r w:rsidR="00A16DCC" w:rsidRPr="00ED58AD">
        <w:t>, 20982</w:t>
      </w:r>
      <w:r w:rsidR="00481D4C">
        <w:rPr>
          <w:lang w:val="kk-KZ"/>
        </w:rPr>
        <w:t>–</w:t>
      </w:r>
      <w:r w:rsidR="00A16DCC" w:rsidRPr="00ED58AD">
        <w:t>2</w:t>
      </w:r>
      <w:r w:rsidR="00ED58AD" w:rsidRPr="00ED58AD">
        <w:t xml:space="preserve"> (</w:t>
      </w:r>
      <w:r w:rsidR="00ED58AD" w:rsidRPr="00ED58AD">
        <w:rPr>
          <w:rFonts w:eastAsia="Calibri"/>
          <w:kern w:val="2"/>
          <w:lang w:val="en-US" w:eastAsia="en-US"/>
        </w:rPr>
        <w:t>SWW</w:t>
      </w:r>
      <w:r w:rsidR="00ED58AD" w:rsidRPr="00ED58AD">
        <w:rPr>
          <w:rFonts w:eastAsia="Calibri"/>
          <w:kern w:val="2"/>
          <w:lang w:val="kk-KZ" w:eastAsia="en-US"/>
        </w:rPr>
        <w:t xml:space="preserve"> 1/97 х Арап</w:t>
      </w:r>
      <w:r w:rsidR="00ED58AD" w:rsidRPr="00ED58AD">
        <w:t>)</w:t>
      </w:r>
      <w:r w:rsidR="00A16DCC" w:rsidRPr="00ED58AD">
        <w:t>, 20437</w:t>
      </w:r>
      <w:r w:rsidR="00481D4C">
        <w:rPr>
          <w:lang w:val="kk-KZ"/>
        </w:rPr>
        <w:t>–</w:t>
      </w:r>
      <w:r w:rsidR="00A16DCC" w:rsidRPr="00ED58AD">
        <w:t>9</w:t>
      </w:r>
      <w:r w:rsidR="00ED58AD" w:rsidRPr="00ED58AD">
        <w:t xml:space="preserve"> (</w:t>
      </w:r>
      <w:proofErr w:type="spellStart"/>
      <w:r w:rsidR="00ED58AD" w:rsidRPr="00ED58AD">
        <w:rPr>
          <w:rFonts w:eastAsia="Calibri"/>
          <w:kern w:val="2"/>
          <w:lang w:val="en-US" w:eastAsia="en-US"/>
        </w:rPr>
        <w:t>Lusanovka</w:t>
      </w:r>
      <w:proofErr w:type="spellEnd"/>
      <w:r w:rsidR="00ED58AD" w:rsidRPr="00ED58AD">
        <w:rPr>
          <w:rFonts w:eastAsia="Calibri"/>
          <w:kern w:val="2"/>
          <w:lang w:eastAsia="en-US"/>
        </w:rPr>
        <w:t xml:space="preserve"> х </w:t>
      </w:r>
      <w:proofErr w:type="spellStart"/>
      <w:r w:rsidR="00ED58AD" w:rsidRPr="00ED58AD">
        <w:rPr>
          <w:rFonts w:eastAsia="Calibri"/>
          <w:kern w:val="2"/>
          <w:lang w:eastAsia="en-US"/>
        </w:rPr>
        <w:t>Майра</w:t>
      </w:r>
      <w:proofErr w:type="spellEnd"/>
      <w:r w:rsidR="00ED58AD" w:rsidRPr="00ED58AD">
        <w:t>)</w:t>
      </w:r>
      <w:r w:rsidR="00A16DCC" w:rsidRPr="00ED58AD">
        <w:t>, 20061</w:t>
      </w:r>
      <w:r w:rsidR="00481D4C">
        <w:rPr>
          <w:lang w:val="kk-KZ"/>
        </w:rPr>
        <w:t>–</w:t>
      </w:r>
      <w:r w:rsidR="00A16DCC" w:rsidRPr="00ED58AD">
        <w:t>12</w:t>
      </w:r>
      <w:r w:rsidR="00ED58AD" w:rsidRPr="00ED58AD">
        <w:t xml:space="preserve"> (</w:t>
      </w:r>
      <w:r w:rsidR="00ED58AD" w:rsidRPr="00ED58AD">
        <w:rPr>
          <w:rFonts w:eastAsia="Calibri"/>
          <w:kern w:val="2"/>
          <w:lang w:eastAsia="en-US"/>
        </w:rPr>
        <w:t>Иммунная-78 х Карасай</w:t>
      </w:r>
      <w:r w:rsidR="00ED58AD" w:rsidRPr="00ED58AD">
        <w:t>)</w:t>
      </w:r>
      <w:r w:rsidR="00A16DCC" w:rsidRPr="00ED58AD">
        <w:t>, 20114</w:t>
      </w:r>
      <w:r w:rsidR="00481D4C">
        <w:rPr>
          <w:lang w:val="kk-KZ"/>
        </w:rPr>
        <w:t>–</w:t>
      </w:r>
      <w:r w:rsidR="00A16DCC" w:rsidRPr="00ED58AD">
        <w:t>16</w:t>
      </w:r>
      <w:r w:rsidR="00ED58AD" w:rsidRPr="00ED58AD">
        <w:t xml:space="preserve"> (</w:t>
      </w:r>
      <w:proofErr w:type="spellStart"/>
      <w:r w:rsidR="00ED58AD" w:rsidRPr="00ED58AD">
        <w:rPr>
          <w:rFonts w:eastAsia="Calibri"/>
          <w:kern w:val="2"/>
          <w:lang w:eastAsia="en-US"/>
        </w:rPr>
        <w:t>Киял</w:t>
      </w:r>
      <w:proofErr w:type="spellEnd"/>
      <w:r w:rsidR="00ED58AD" w:rsidRPr="00ED58AD">
        <w:rPr>
          <w:rFonts w:eastAsia="Calibri"/>
          <w:kern w:val="2"/>
          <w:lang w:eastAsia="en-US"/>
        </w:rPr>
        <w:t xml:space="preserve"> х </w:t>
      </w:r>
      <w:proofErr w:type="spellStart"/>
      <w:r w:rsidR="00ED58AD" w:rsidRPr="00ED58AD">
        <w:rPr>
          <w:rFonts w:eastAsia="Calibri"/>
          <w:kern w:val="2"/>
          <w:lang w:eastAsia="en-US"/>
        </w:rPr>
        <w:t>Наз</w:t>
      </w:r>
      <w:proofErr w:type="spellEnd"/>
      <w:r w:rsidR="00ED58AD" w:rsidRPr="00ED58AD">
        <w:t>)</w:t>
      </w:r>
      <w:r w:rsidR="00A16DCC" w:rsidRPr="00ED58AD">
        <w:t>, 19980</w:t>
      </w:r>
      <w:r w:rsidR="00481D4C">
        <w:rPr>
          <w:lang w:val="kk-KZ"/>
        </w:rPr>
        <w:t>–</w:t>
      </w:r>
      <w:r w:rsidR="00A16DCC" w:rsidRPr="00ED58AD">
        <w:t>6</w:t>
      </w:r>
      <w:r w:rsidR="00ED58AD" w:rsidRPr="00ED58AD">
        <w:t xml:space="preserve"> (</w:t>
      </w:r>
      <w:r w:rsidR="00ED58AD" w:rsidRPr="00ED58AD">
        <w:rPr>
          <w:rFonts w:eastAsia="Calibri"/>
          <w:kern w:val="2"/>
          <w:lang w:eastAsia="en-US"/>
        </w:rPr>
        <w:t>(</w:t>
      </w:r>
      <w:proofErr w:type="spellStart"/>
      <w:r w:rsidR="00ED58AD" w:rsidRPr="00ED58AD">
        <w:rPr>
          <w:rFonts w:eastAsia="Calibri"/>
          <w:kern w:val="2"/>
          <w:lang w:eastAsia="en-US"/>
        </w:rPr>
        <w:t>Опакс</w:t>
      </w:r>
      <w:proofErr w:type="spellEnd"/>
      <w:r w:rsidR="00ED58AD" w:rsidRPr="00ED58AD">
        <w:rPr>
          <w:rFonts w:eastAsia="Calibri"/>
          <w:kern w:val="2"/>
          <w:lang w:eastAsia="en-US"/>
        </w:rPr>
        <w:t xml:space="preserve"> 26 х </w:t>
      </w:r>
      <w:r w:rsidR="00ED58AD" w:rsidRPr="00ED58AD">
        <w:rPr>
          <w:rFonts w:eastAsia="Calibri"/>
          <w:kern w:val="2"/>
          <w:lang w:val="en-US" w:eastAsia="en-US"/>
        </w:rPr>
        <w:t>Kristal</w:t>
      </w:r>
      <w:r w:rsidR="00ED58AD" w:rsidRPr="00ED58AD">
        <w:rPr>
          <w:rFonts w:eastAsia="Calibri"/>
          <w:kern w:val="2"/>
          <w:lang w:eastAsia="en-US"/>
        </w:rPr>
        <w:t>) х Стекловидная -24</w:t>
      </w:r>
      <w:r w:rsidR="00ED58AD" w:rsidRPr="00ED58AD">
        <w:t>)</w:t>
      </w:r>
      <w:r w:rsidR="00A16DCC" w:rsidRPr="00ED58AD">
        <w:t>, 20841</w:t>
      </w:r>
      <w:r w:rsidR="00481D4C">
        <w:rPr>
          <w:lang w:val="kk-KZ"/>
        </w:rPr>
        <w:t>–</w:t>
      </w:r>
      <w:r w:rsidR="00A16DCC" w:rsidRPr="00ED58AD">
        <w:t>2</w:t>
      </w:r>
      <w:r w:rsidR="00ED58AD" w:rsidRPr="00ED58AD">
        <w:t xml:space="preserve"> (</w:t>
      </w:r>
      <w:proofErr w:type="spellStart"/>
      <w:r w:rsidR="00ED58AD" w:rsidRPr="00ED58AD">
        <w:rPr>
          <w:rFonts w:eastAsia="Calibri"/>
          <w:kern w:val="2"/>
          <w:lang w:val="en-US" w:eastAsia="en-US"/>
        </w:rPr>
        <w:t>Oktava</w:t>
      </w:r>
      <w:proofErr w:type="spellEnd"/>
      <w:r w:rsidR="00ED58AD" w:rsidRPr="00ED58AD">
        <w:rPr>
          <w:rFonts w:eastAsia="Calibri"/>
          <w:kern w:val="2"/>
          <w:lang w:eastAsia="en-US"/>
        </w:rPr>
        <w:t xml:space="preserve"> х </w:t>
      </w:r>
      <w:proofErr w:type="spellStart"/>
      <w:r w:rsidR="00ED58AD" w:rsidRPr="00ED58AD">
        <w:rPr>
          <w:rFonts w:eastAsia="Calibri"/>
          <w:kern w:val="2"/>
          <w:lang w:eastAsia="en-US"/>
        </w:rPr>
        <w:t>Жалын</w:t>
      </w:r>
      <w:proofErr w:type="spellEnd"/>
      <w:r w:rsidR="00A16DCC" w:rsidRPr="00ED58AD">
        <w:t>).</w:t>
      </w:r>
    </w:p>
    <w:p w14:paraId="062FB1DD" w14:textId="08909DB9" w:rsidR="00A16DCC" w:rsidRPr="007218E7" w:rsidRDefault="00E12F7C" w:rsidP="007218E7">
      <w:pPr>
        <w:autoSpaceDE w:val="0"/>
        <w:autoSpaceDN w:val="0"/>
        <w:adjustRightInd w:val="0"/>
        <w:ind w:firstLine="567"/>
        <w:jc w:val="both"/>
      </w:pPr>
      <w:r>
        <w:t>Перспективные линии озимой пшеницы, выделенные в ходе исследования</w:t>
      </w:r>
      <w:r w:rsidR="00A06E77" w:rsidRPr="00F7757C">
        <w:t>,</w:t>
      </w:r>
      <w:r w:rsidR="003134D6" w:rsidRPr="00F7757C">
        <w:t xml:space="preserve"> являются ценным материалом </w:t>
      </w:r>
      <w:r w:rsidR="00A06E77" w:rsidRPr="00F7757C">
        <w:t xml:space="preserve">повышения иммунологического потенциала создаваемых сортов и предлагаются </w:t>
      </w:r>
      <w:r w:rsidR="003134D6" w:rsidRPr="00F7757C">
        <w:t xml:space="preserve">для селекции на иммунитет. </w:t>
      </w:r>
    </w:p>
    <w:p w14:paraId="3F52B78E" w14:textId="5A269B5A" w:rsidR="00481D4C" w:rsidRPr="00B51616" w:rsidRDefault="00481D4C" w:rsidP="00B51616">
      <w:pPr>
        <w:ind w:firstLine="709"/>
        <w:jc w:val="center"/>
        <w:rPr>
          <w:b/>
          <w:bCs/>
          <w:sz w:val="18"/>
          <w:szCs w:val="18"/>
        </w:rPr>
      </w:pPr>
      <w:bookmarkStart w:id="18" w:name="_Hlk224138402"/>
      <w:r w:rsidRPr="00B51616">
        <w:rPr>
          <w:b/>
          <w:bCs/>
          <w:sz w:val="18"/>
          <w:szCs w:val="18"/>
        </w:rPr>
        <w:t>ЛИТЕРАТУРА</w:t>
      </w:r>
    </w:p>
    <w:p w14:paraId="5E860440" w14:textId="77777777" w:rsidR="004460C0" w:rsidRPr="00B51616" w:rsidRDefault="004460C0" w:rsidP="00B51616">
      <w:pPr>
        <w:pStyle w:val="a3"/>
        <w:tabs>
          <w:tab w:val="left" w:pos="142"/>
          <w:tab w:val="left" w:pos="709"/>
        </w:tabs>
        <w:spacing w:after="0"/>
        <w:ind w:firstLine="709"/>
        <w:jc w:val="center"/>
        <w:rPr>
          <w:b/>
          <w:sz w:val="18"/>
          <w:szCs w:val="18"/>
        </w:rPr>
      </w:pPr>
    </w:p>
    <w:p w14:paraId="6D4C4FFA" w14:textId="5060BE49" w:rsidR="004B6F45" w:rsidRPr="00B51616" w:rsidRDefault="004B6F45" w:rsidP="00B51616">
      <w:pPr>
        <w:ind w:firstLine="709"/>
        <w:jc w:val="both"/>
        <w:rPr>
          <w:sz w:val="18"/>
          <w:szCs w:val="18"/>
          <w:lang w:val="en-US"/>
        </w:rPr>
      </w:pPr>
      <w:proofErr w:type="spellStart"/>
      <w:r w:rsidRPr="00B51616">
        <w:rPr>
          <w:sz w:val="18"/>
          <w:szCs w:val="18"/>
          <w:lang w:val="en-US"/>
        </w:rPr>
        <w:t>Abugalieva</w:t>
      </w:r>
      <w:proofErr w:type="spellEnd"/>
      <w:r w:rsidRPr="00B51616">
        <w:rPr>
          <w:sz w:val="18"/>
          <w:szCs w:val="18"/>
          <w:lang w:val="en-US"/>
        </w:rPr>
        <w:t xml:space="preserve"> A.I., </w:t>
      </w:r>
      <w:proofErr w:type="spellStart"/>
      <w:r w:rsidRPr="00B51616">
        <w:rPr>
          <w:sz w:val="18"/>
          <w:szCs w:val="18"/>
          <w:lang w:val="en-US"/>
        </w:rPr>
        <w:t>Savin</w:t>
      </w:r>
      <w:proofErr w:type="spellEnd"/>
      <w:r w:rsidRPr="00B51616">
        <w:rPr>
          <w:sz w:val="18"/>
          <w:szCs w:val="18"/>
          <w:lang w:val="en-US"/>
        </w:rPr>
        <w:t xml:space="preserve"> T.V., </w:t>
      </w:r>
      <w:proofErr w:type="spellStart"/>
      <w:r w:rsidRPr="00B51616">
        <w:rPr>
          <w:sz w:val="18"/>
          <w:szCs w:val="18"/>
          <w:lang w:val="en-US"/>
        </w:rPr>
        <w:t>Kozhahmetov</w:t>
      </w:r>
      <w:proofErr w:type="spellEnd"/>
      <w:r w:rsidRPr="00B51616">
        <w:rPr>
          <w:sz w:val="18"/>
          <w:szCs w:val="18"/>
          <w:lang w:val="en-US"/>
        </w:rPr>
        <w:t xml:space="preserve">, K.K. &amp; </w:t>
      </w:r>
      <w:proofErr w:type="spellStart"/>
      <w:r w:rsidRPr="00B51616">
        <w:rPr>
          <w:sz w:val="18"/>
          <w:szCs w:val="18"/>
          <w:lang w:val="en-US"/>
        </w:rPr>
        <w:t>Morgounov</w:t>
      </w:r>
      <w:proofErr w:type="spellEnd"/>
      <w:r w:rsidRPr="00B51616">
        <w:rPr>
          <w:sz w:val="18"/>
          <w:szCs w:val="18"/>
          <w:lang w:val="en-US"/>
        </w:rPr>
        <w:t xml:space="preserve"> A. (2021). Registration of wheat germplasm originating from wide crosses with superior agronomic performance and disease resistance. </w:t>
      </w:r>
      <w:r w:rsidRPr="00B51616">
        <w:rPr>
          <w:i/>
          <w:iCs/>
          <w:sz w:val="18"/>
          <w:szCs w:val="18"/>
          <w:lang w:val="en-US"/>
        </w:rPr>
        <w:t>Plant Registry</w:t>
      </w:r>
      <w:r w:rsidRPr="00B51616">
        <w:rPr>
          <w:sz w:val="18"/>
          <w:szCs w:val="18"/>
          <w:lang w:val="en-US"/>
        </w:rPr>
        <w:t xml:space="preserve">, 15, e20105. </w:t>
      </w:r>
      <w:hyperlink r:id="rId23" w:tgtFrame="_new" w:history="1">
        <w:r w:rsidRPr="00B51616">
          <w:rPr>
            <w:sz w:val="18"/>
            <w:szCs w:val="18"/>
            <w:lang w:val="en-US"/>
          </w:rPr>
          <w:t>https://doi.org/10.1002/plr2.20105</w:t>
        </w:r>
      </w:hyperlink>
    </w:p>
    <w:p w14:paraId="2C6A6BAA" w14:textId="69B2CD65" w:rsidR="004B6F45" w:rsidRPr="00B51616" w:rsidRDefault="004B6F45" w:rsidP="00B51616">
      <w:pPr>
        <w:ind w:firstLine="709"/>
        <w:jc w:val="both"/>
        <w:rPr>
          <w:sz w:val="18"/>
          <w:szCs w:val="18"/>
          <w:lang w:val="en-US"/>
        </w:rPr>
      </w:pPr>
      <w:proofErr w:type="spellStart"/>
      <w:r w:rsidRPr="00B51616">
        <w:rPr>
          <w:sz w:val="18"/>
          <w:szCs w:val="18"/>
          <w:lang w:val="en-US"/>
        </w:rPr>
        <w:t>Dubekova</w:t>
      </w:r>
      <w:proofErr w:type="spellEnd"/>
      <w:r w:rsidRPr="00B51616">
        <w:rPr>
          <w:sz w:val="18"/>
          <w:szCs w:val="18"/>
          <w:lang w:val="en-US"/>
        </w:rPr>
        <w:t xml:space="preserve">, S.B., </w:t>
      </w:r>
      <w:proofErr w:type="spellStart"/>
      <w:r w:rsidRPr="00B51616">
        <w:rPr>
          <w:sz w:val="18"/>
          <w:szCs w:val="18"/>
          <w:lang w:val="en-US"/>
        </w:rPr>
        <w:t>Sarbaev</w:t>
      </w:r>
      <w:proofErr w:type="spellEnd"/>
      <w:r w:rsidRPr="00B51616">
        <w:rPr>
          <w:sz w:val="18"/>
          <w:szCs w:val="18"/>
          <w:lang w:val="en-US"/>
        </w:rPr>
        <w:t xml:space="preserve">, A.T., </w:t>
      </w:r>
      <w:proofErr w:type="spellStart"/>
      <w:r w:rsidRPr="00B51616">
        <w:rPr>
          <w:sz w:val="18"/>
          <w:szCs w:val="18"/>
          <w:lang w:val="en-US"/>
        </w:rPr>
        <w:t>Yesimbekova</w:t>
      </w:r>
      <w:proofErr w:type="spellEnd"/>
      <w:r w:rsidRPr="00B51616">
        <w:rPr>
          <w:sz w:val="18"/>
          <w:szCs w:val="18"/>
          <w:lang w:val="en-US"/>
        </w:rPr>
        <w:t xml:space="preserve">, M.A. &amp; </w:t>
      </w:r>
      <w:proofErr w:type="spellStart"/>
      <w:r w:rsidRPr="00B51616">
        <w:rPr>
          <w:sz w:val="18"/>
          <w:szCs w:val="18"/>
          <w:lang w:val="en-US"/>
        </w:rPr>
        <w:t>Yeserkenov</w:t>
      </w:r>
      <w:proofErr w:type="spellEnd"/>
      <w:r w:rsidRPr="00B51616">
        <w:rPr>
          <w:sz w:val="18"/>
          <w:szCs w:val="18"/>
          <w:lang w:val="en-US"/>
        </w:rPr>
        <w:t xml:space="preserve"> A.K. (2023). Effectiveness of </w:t>
      </w:r>
      <w:proofErr w:type="spellStart"/>
      <w:r w:rsidRPr="00B51616">
        <w:rPr>
          <w:sz w:val="18"/>
          <w:szCs w:val="18"/>
          <w:lang w:val="en-US"/>
        </w:rPr>
        <w:t>Yr</w:t>
      </w:r>
      <w:proofErr w:type="spellEnd"/>
      <w:r w:rsidRPr="00B51616">
        <w:rPr>
          <w:sz w:val="18"/>
          <w:szCs w:val="18"/>
          <w:lang w:val="en-US"/>
        </w:rPr>
        <w:t xml:space="preserve"> genes in Kazakhstan: Identification of resistance sources in winter wheat</w:t>
      </w:r>
      <w:r w:rsidR="00B51616">
        <w:rPr>
          <w:sz w:val="18"/>
          <w:szCs w:val="18"/>
          <w:lang w:val="kk-KZ"/>
        </w:rPr>
        <w:t xml:space="preserve"> //</w:t>
      </w:r>
      <w:r w:rsidRPr="00B51616">
        <w:rPr>
          <w:sz w:val="18"/>
          <w:szCs w:val="18"/>
          <w:lang w:val="en-US"/>
        </w:rPr>
        <w:t xml:space="preserve"> </w:t>
      </w:r>
      <w:proofErr w:type="spellStart"/>
      <w:r w:rsidRPr="00B51616">
        <w:rPr>
          <w:i/>
          <w:iCs/>
          <w:sz w:val="18"/>
          <w:szCs w:val="18"/>
          <w:lang w:val="en-US"/>
        </w:rPr>
        <w:t>Izdenister</w:t>
      </w:r>
      <w:proofErr w:type="spellEnd"/>
      <w:r w:rsidRPr="00B51616">
        <w:rPr>
          <w:i/>
          <w:iCs/>
          <w:sz w:val="18"/>
          <w:szCs w:val="18"/>
          <w:lang w:val="en-US"/>
        </w:rPr>
        <w:t xml:space="preserve">, </w:t>
      </w:r>
      <w:proofErr w:type="spellStart"/>
      <w:r w:rsidRPr="00B51616">
        <w:rPr>
          <w:i/>
          <w:iCs/>
          <w:sz w:val="18"/>
          <w:szCs w:val="18"/>
          <w:lang w:val="en-US"/>
        </w:rPr>
        <w:t>Natizheler</w:t>
      </w:r>
      <w:proofErr w:type="spellEnd"/>
      <w:r w:rsidRPr="00B51616">
        <w:rPr>
          <w:i/>
          <w:iCs/>
          <w:sz w:val="18"/>
          <w:szCs w:val="18"/>
          <w:lang w:val="en-US"/>
        </w:rPr>
        <w:t xml:space="preserve"> </w:t>
      </w:r>
      <w:r w:rsidR="00B51616">
        <w:rPr>
          <w:i/>
          <w:iCs/>
          <w:sz w:val="18"/>
          <w:szCs w:val="18"/>
          <w:lang w:val="en-US"/>
        </w:rPr>
        <w:t>―</w:t>
      </w:r>
      <w:r w:rsidRPr="00B51616">
        <w:rPr>
          <w:i/>
          <w:iCs/>
          <w:sz w:val="18"/>
          <w:szCs w:val="18"/>
          <w:lang w:val="en-US"/>
        </w:rPr>
        <w:t xml:space="preserve"> Research, Results</w:t>
      </w:r>
      <w:r w:rsidRPr="00B51616">
        <w:rPr>
          <w:sz w:val="18"/>
          <w:szCs w:val="18"/>
          <w:lang w:val="en-US"/>
        </w:rPr>
        <w:t xml:space="preserve">, 4, 73–80. </w:t>
      </w:r>
      <w:hyperlink r:id="rId24" w:tgtFrame="_new" w:history="1">
        <w:r w:rsidRPr="00B51616">
          <w:rPr>
            <w:sz w:val="18"/>
            <w:szCs w:val="18"/>
            <w:lang w:val="en-US"/>
          </w:rPr>
          <w:t>https://doi.org/10.37884/4-2023/09</w:t>
        </w:r>
      </w:hyperlink>
      <w:r w:rsidRPr="00B51616">
        <w:rPr>
          <w:sz w:val="18"/>
          <w:szCs w:val="18"/>
          <w:lang w:val="en-US"/>
        </w:rPr>
        <w:t xml:space="preserve"> [in Eng.]</w:t>
      </w:r>
    </w:p>
    <w:p w14:paraId="6CD2560E" w14:textId="3C21D557" w:rsidR="004B6F45" w:rsidRPr="00B51616" w:rsidRDefault="004B6F45" w:rsidP="00B51616">
      <w:pPr>
        <w:ind w:firstLine="709"/>
        <w:jc w:val="both"/>
        <w:rPr>
          <w:sz w:val="18"/>
          <w:szCs w:val="18"/>
          <w:lang w:val="en-US"/>
        </w:rPr>
      </w:pPr>
      <w:proofErr w:type="spellStart"/>
      <w:r w:rsidRPr="00B51616">
        <w:rPr>
          <w:sz w:val="18"/>
          <w:szCs w:val="18"/>
          <w:lang w:val="en-US"/>
        </w:rPr>
        <w:lastRenderedPageBreak/>
        <w:t>Dubekova</w:t>
      </w:r>
      <w:proofErr w:type="spellEnd"/>
      <w:r w:rsidRPr="00B51616">
        <w:rPr>
          <w:sz w:val="18"/>
          <w:szCs w:val="18"/>
          <w:lang w:val="en-US"/>
        </w:rPr>
        <w:t xml:space="preserve">, S.B., </w:t>
      </w:r>
      <w:proofErr w:type="spellStart"/>
      <w:r w:rsidRPr="00B51616">
        <w:rPr>
          <w:sz w:val="18"/>
          <w:szCs w:val="18"/>
          <w:lang w:val="en-US"/>
        </w:rPr>
        <w:t>Sarbaev</w:t>
      </w:r>
      <w:proofErr w:type="spellEnd"/>
      <w:r w:rsidRPr="00B51616">
        <w:rPr>
          <w:sz w:val="18"/>
          <w:szCs w:val="18"/>
          <w:lang w:val="en-US"/>
        </w:rPr>
        <w:t xml:space="preserve">, A.T., </w:t>
      </w:r>
      <w:proofErr w:type="spellStart"/>
      <w:r w:rsidRPr="00B51616">
        <w:rPr>
          <w:sz w:val="18"/>
          <w:szCs w:val="18"/>
          <w:lang w:val="en-US"/>
        </w:rPr>
        <w:t>Ydyrys</w:t>
      </w:r>
      <w:proofErr w:type="spellEnd"/>
      <w:r w:rsidRPr="00B51616">
        <w:rPr>
          <w:sz w:val="18"/>
          <w:szCs w:val="18"/>
          <w:lang w:val="en-US"/>
        </w:rPr>
        <w:t xml:space="preserve">, A.A., </w:t>
      </w:r>
      <w:proofErr w:type="spellStart"/>
      <w:r w:rsidRPr="00B51616">
        <w:rPr>
          <w:sz w:val="18"/>
          <w:szCs w:val="18"/>
          <w:lang w:val="en-US"/>
        </w:rPr>
        <w:t>Eserkenov</w:t>
      </w:r>
      <w:proofErr w:type="spellEnd"/>
      <w:r w:rsidRPr="00B51616">
        <w:rPr>
          <w:sz w:val="18"/>
          <w:szCs w:val="18"/>
          <w:lang w:val="en-US"/>
        </w:rPr>
        <w:t xml:space="preserve">, A.K. &amp; </w:t>
      </w:r>
      <w:proofErr w:type="spellStart"/>
      <w:r w:rsidRPr="00B51616">
        <w:rPr>
          <w:sz w:val="18"/>
          <w:szCs w:val="18"/>
          <w:lang w:val="en-US"/>
        </w:rPr>
        <w:t>Bastaubaeva</w:t>
      </w:r>
      <w:proofErr w:type="spellEnd"/>
      <w:r w:rsidRPr="00B51616">
        <w:rPr>
          <w:sz w:val="18"/>
          <w:szCs w:val="18"/>
          <w:lang w:val="en-US"/>
        </w:rPr>
        <w:t xml:space="preserve">, </w:t>
      </w:r>
      <w:proofErr w:type="spellStart"/>
      <w:r w:rsidRPr="00B51616">
        <w:rPr>
          <w:sz w:val="18"/>
          <w:szCs w:val="18"/>
          <w:lang w:val="en-US"/>
        </w:rPr>
        <w:t>Sh.O</w:t>
      </w:r>
      <w:proofErr w:type="spellEnd"/>
      <w:r w:rsidRPr="00B51616">
        <w:rPr>
          <w:sz w:val="18"/>
          <w:szCs w:val="18"/>
          <w:lang w:val="en-US"/>
        </w:rPr>
        <w:t>. (2021). Immunological characteristics of winter wheat lines with resistance to rust diseases in Kazakhstan</w:t>
      </w:r>
      <w:r w:rsidR="00B51616">
        <w:rPr>
          <w:sz w:val="18"/>
          <w:szCs w:val="18"/>
          <w:lang w:val="kk-KZ"/>
        </w:rPr>
        <w:t xml:space="preserve"> //</w:t>
      </w:r>
      <w:r w:rsidRPr="00B51616">
        <w:rPr>
          <w:sz w:val="18"/>
          <w:szCs w:val="18"/>
          <w:lang w:val="en-US"/>
        </w:rPr>
        <w:t xml:space="preserve"> </w:t>
      </w:r>
      <w:proofErr w:type="spellStart"/>
      <w:r w:rsidRPr="00B51616">
        <w:rPr>
          <w:i/>
          <w:iCs/>
          <w:sz w:val="18"/>
          <w:szCs w:val="18"/>
          <w:lang w:val="en-US"/>
        </w:rPr>
        <w:t>OnLine</w:t>
      </w:r>
      <w:proofErr w:type="spellEnd"/>
      <w:r w:rsidRPr="00B51616">
        <w:rPr>
          <w:i/>
          <w:iCs/>
          <w:sz w:val="18"/>
          <w:szCs w:val="18"/>
          <w:lang w:val="en-US"/>
        </w:rPr>
        <w:t xml:space="preserve"> Journal of Biological Sciences</w:t>
      </w:r>
      <w:r w:rsidRPr="00B51616">
        <w:rPr>
          <w:sz w:val="18"/>
          <w:szCs w:val="18"/>
          <w:lang w:val="en-US"/>
        </w:rPr>
        <w:t xml:space="preserve">, 21(4), 356–365. </w:t>
      </w:r>
      <w:hyperlink r:id="rId25" w:tgtFrame="_new" w:history="1">
        <w:r w:rsidRPr="00B51616">
          <w:rPr>
            <w:sz w:val="18"/>
            <w:szCs w:val="18"/>
            <w:lang w:val="en-US"/>
          </w:rPr>
          <w:t>https://doi.org/10.3844/ojbsci.2021.356.365</w:t>
        </w:r>
      </w:hyperlink>
    </w:p>
    <w:p w14:paraId="0FC2BCAB" w14:textId="33D18AAA" w:rsidR="004B6F45" w:rsidRPr="00B51616" w:rsidRDefault="004B6F45" w:rsidP="00B51616">
      <w:pPr>
        <w:ind w:firstLine="709"/>
        <w:jc w:val="both"/>
        <w:rPr>
          <w:sz w:val="18"/>
          <w:szCs w:val="18"/>
          <w:lang w:val="en-US"/>
        </w:rPr>
      </w:pPr>
      <w:proofErr w:type="spellStart"/>
      <w:r w:rsidRPr="00B51616">
        <w:rPr>
          <w:sz w:val="18"/>
          <w:szCs w:val="18"/>
          <w:lang w:val="en-US"/>
        </w:rPr>
        <w:t>Dubekova</w:t>
      </w:r>
      <w:proofErr w:type="spellEnd"/>
      <w:r w:rsidRPr="00B51616">
        <w:rPr>
          <w:sz w:val="18"/>
          <w:szCs w:val="18"/>
          <w:lang w:val="en-US"/>
        </w:rPr>
        <w:t xml:space="preserve">, S., </w:t>
      </w:r>
      <w:proofErr w:type="spellStart"/>
      <w:r w:rsidRPr="00B51616">
        <w:rPr>
          <w:sz w:val="18"/>
          <w:szCs w:val="18"/>
          <w:lang w:val="en-US"/>
        </w:rPr>
        <w:t>Sarbaev</w:t>
      </w:r>
      <w:proofErr w:type="spellEnd"/>
      <w:r w:rsidRPr="00B51616">
        <w:rPr>
          <w:sz w:val="18"/>
          <w:szCs w:val="18"/>
          <w:lang w:val="en-US"/>
        </w:rPr>
        <w:t xml:space="preserve">, A., </w:t>
      </w:r>
      <w:proofErr w:type="spellStart"/>
      <w:r w:rsidRPr="00B51616">
        <w:rPr>
          <w:sz w:val="18"/>
          <w:szCs w:val="18"/>
          <w:lang w:val="en-US"/>
        </w:rPr>
        <w:t>Yessimbekova</w:t>
      </w:r>
      <w:proofErr w:type="spellEnd"/>
      <w:r w:rsidRPr="00B51616">
        <w:rPr>
          <w:sz w:val="18"/>
          <w:szCs w:val="18"/>
          <w:lang w:val="en-US"/>
        </w:rPr>
        <w:t xml:space="preserve">, M., </w:t>
      </w:r>
      <w:proofErr w:type="spellStart"/>
      <w:r w:rsidRPr="00B51616">
        <w:rPr>
          <w:sz w:val="18"/>
          <w:szCs w:val="18"/>
          <w:lang w:val="en-US"/>
        </w:rPr>
        <w:t>Morgounov</w:t>
      </w:r>
      <w:proofErr w:type="spellEnd"/>
      <w:r w:rsidRPr="00B51616">
        <w:rPr>
          <w:sz w:val="18"/>
          <w:szCs w:val="18"/>
          <w:lang w:val="en-US"/>
        </w:rPr>
        <w:t xml:space="preserve">, A. &amp; </w:t>
      </w:r>
      <w:proofErr w:type="spellStart"/>
      <w:r w:rsidRPr="00B51616">
        <w:rPr>
          <w:sz w:val="18"/>
          <w:szCs w:val="18"/>
          <w:lang w:val="en-US"/>
        </w:rPr>
        <w:t>Yesserkenov</w:t>
      </w:r>
      <w:proofErr w:type="spellEnd"/>
      <w:r w:rsidRPr="00B51616">
        <w:rPr>
          <w:sz w:val="18"/>
          <w:szCs w:val="18"/>
          <w:lang w:val="en-US"/>
        </w:rPr>
        <w:t>, A. (2023). Winter wheat resistance to yellow rust in southeast Kazakhstan</w:t>
      </w:r>
      <w:r w:rsidR="00B51616">
        <w:rPr>
          <w:sz w:val="18"/>
          <w:szCs w:val="18"/>
          <w:lang w:val="kk-KZ"/>
        </w:rPr>
        <w:t xml:space="preserve"> //</w:t>
      </w:r>
      <w:r w:rsidRPr="00B51616">
        <w:rPr>
          <w:sz w:val="18"/>
          <w:szCs w:val="18"/>
          <w:lang w:val="en-US"/>
        </w:rPr>
        <w:t xml:space="preserve"> </w:t>
      </w:r>
      <w:r w:rsidRPr="00B51616">
        <w:rPr>
          <w:i/>
          <w:iCs/>
          <w:sz w:val="18"/>
          <w:szCs w:val="18"/>
          <w:lang w:val="en-US"/>
        </w:rPr>
        <w:t>SABRAO Journal of Breeding and Genetics</w:t>
      </w:r>
      <w:r w:rsidRPr="00B51616">
        <w:rPr>
          <w:sz w:val="18"/>
          <w:szCs w:val="18"/>
          <w:lang w:val="en-US"/>
        </w:rPr>
        <w:t xml:space="preserve">, 55(6), 1910–1919. </w:t>
      </w:r>
      <w:hyperlink r:id="rId26" w:tgtFrame="_new" w:history="1">
        <w:r w:rsidRPr="00B51616">
          <w:rPr>
            <w:sz w:val="18"/>
            <w:szCs w:val="18"/>
            <w:lang w:val="en-US"/>
          </w:rPr>
          <w:t>https://doi.org/10.54910/sabrao2023.55.6.5</w:t>
        </w:r>
      </w:hyperlink>
    </w:p>
    <w:p w14:paraId="118F1CB2" w14:textId="2ED123D8" w:rsidR="004B6F45" w:rsidRPr="00B51616" w:rsidRDefault="004B6F45" w:rsidP="00B51616">
      <w:pPr>
        <w:ind w:firstLine="709"/>
        <w:jc w:val="both"/>
        <w:rPr>
          <w:sz w:val="18"/>
          <w:szCs w:val="18"/>
          <w:lang w:val="en-US"/>
        </w:rPr>
      </w:pPr>
      <w:proofErr w:type="spellStart"/>
      <w:r w:rsidRPr="00B51616">
        <w:rPr>
          <w:sz w:val="18"/>
          <w:szCs w:val="18"/>
          <w:lang w:val="en-US"/>
        </w:rPr>
        <w:t>Dutbayev</w:t>
      </w:r>
      <w:proofErr w:type="spellEnd"/>
      <w:r w:rsidRPr="00B51616">
        <w:rPr>
          <w:sz w:val="18"/>
          <w:szCs w:val="18"/>
          <w:lang w:val="en-US"/>
        </w:rPr>
        <w:t xml:space="preserve">, </w:t>
      </w:r>
      <w:proofErr w:type="spellStart"/>
      <w:r w:rsidRPr="00B51616">
        <w:rPr>
          <w:sz w:val="18"/>
          <w:szCs w:val="18"/>
          <w:lang w:val="en-US"/>
        </w:rPr>
        <w:t>Ye.B</w:t>
      </w:r>
      <w:proofErr w:type="spellEnd"/>
      <w:r w:rsidRPr="00B51616">
        <w:rPr>
          <w:sz w:val="18"/>
          <w:szCs w:val="18"/>
          <w:lang w:val="en-US"/>
        </w:rPr>
        <w:t xml:space="preserve">., </w:t>
      </w:r>
      <w:proofErr w:type="spellStart"/>
      <w:r w:rsidRPr="00B51616">
        <w:rPr>
          <w:sz w:val="18"/>
          <w:szCs w:val="18"/>
          <w:lang w:val="en-US"/>
        </w:rPr>
        <w:t>Kuresbek</w:t>
      </w:r>
      <w:proofErr w:type="spellEnd"/>
      <w:r w:rsidRPr="00B51616">
        <w:rPr>
          <w:sz w:val="18"/>
          <w:szCs w:val="18"/>
          <w:lang w:val="en-US"/>
        </w:rPr>
        <w:t xml:space="preserve">, A., </w:t>
      </w:r>
      <w:proofErr w:type="spellStart"/>
      <w:r w:rsidRPr="00B51616">
        <w:rPr>
          <w:sz w:val="18"/>
          <w:szCs w:val="18"/>
          <w:lang w:val="en-US"/>
        </w:rPr>
        <w:t>Sarbaev</w:t>
      </w:r>
      <w:proofErr w:type="spellEnd"/>
      <w:r w:rsidRPr="00B51616">
        <w:rPr>
          <w:sz w:val="18"/>
          <w:szCs w:val="18"/>
          <w:lang w:val="en-US"/>
        </w:rPr>
        <w:t xml:space="preserve">, A.T., </w:t>
      </w:r>
      <w:proofErr w:type="spellStart"/>
      <w:r w:rsidRPr="00B51616">
        <w:rPr>
          <w:sz w:val="18"/>
          <w:szCs w:val="18"/>
          <w:lang w:val="en-US"/>
        </w:rPr>
        <w:t>Kuldubayev</w:t>
      </w:r>
      <w:proofErr w:type="spellEnd"/>
      <w:r w:rsidRPr="00B51616">
        <w:rPr>
          <w:sz w:val="18"/>
          <w:szCs w:val="18"/>
          <w:lang w:val="en-US"/>
        </w:rPr>
        <w:t xml:space="preserve">, N.M., &amp; </w:t>
      </w:r>
      <w:proofErr w:type="spellStart"/>
      <w:r w:rsidRPr="00B51616">
        <w:rPr>
          <w:sz w:val="18"/>
          <w:szCs w:val="18"/>
          <w:lang w:val="en-US"/>
        </w:rPr>
        <w:t>Sultanova</w:t>
      </w:r>
      <w:proofErr w:type="spellEnd"/>
      <w:r w:rsidRPr="00B51616">
        <w:rPr>
          <w:sz w:val="18"/>
          <w:szCs w:val="18"/>
          <w:lang w:val="en-US"/>
        </w:rPr>
        <w:t xml:space="preserve">, </w:t>
      </w:r>
      <w:proofErr w:type="spellStart"/>
      <w:r w:rsidRPr="00B51616">
        <w:rPr>
          <w:sz w:val="18"/>
          <w:szCs w:val="18"/>
          <w:lang w:val="en-US"/>
        </w:rPr>
        <w:t>N.Zh</w:t>
      </w:r>
      <w:proofErr w:type="spellEnd"/>
      <w:r w:rsidRPr="00B51616">
        <w:rPr>
          <w:sz w:val="18"/>
          <w:szCs w:val="18"/>
          <w:lang w:val="en-US"/>
        </w:rPr>
        <w:t xml:space="preserve">. (2020). Impact of genotype and common bunt intensity on winter wheat productivity in southeastern Kazakhstan. In </w:t>
      </w:r>
      <w:r w:rsidRPr="00B51616">
        <w:rPr>
          <w:i/>
          <w:iCs/>
          <w:sz w:val="18"/>
          <w:szCs w:val="18"/>
          <w:lang w:val="en-US"/>
        </w:rPr>
        <w:t>Current state, problems and prospects of the development of agrarian science</w:t>
      </w:r>
      <w:r w:rsidRPr="00B51616">
        <w:rPr>
          <w:sz w:val="18"/>
          <w:szCs w:val="18"/>
          <w:lang w:val="en-US"/>
        </w:rPr>
        <w:t xml:space="preserve"> (pp. 119–121). </w:t>
      </w:r>
      <w:r w:rsidR="00B51616">
        <w:rPr>
          <w:sz w:val="18"/>
          <w:szCs w:val="18"/>
          <w:lang w:val="en-US"/>
        </w:rPr>
        <w:t>―</w:t>
      </w:r>
      <w:r w:rsidR="00B51616">
        <w:rPr>
          <w:sz w:val="18"/>
          <w:szCs w:val="18"/>
          <w:lang w:val="kk-KZ"/>
        </w:rPr>
        <w:t xml:space="preserve"> </w:t>
      </w:r>
      <w:r w:rsidRPr="00B51616">
        <w:rPr>
          <w:sz w:val="18"/>
          <w:szCs w:val="18"/>
          <w:lang w:val="en-US"/>
        </w:rPr>
        <w:t xml:space="preserve">Simferopol, Russia. </w:t>
      </w:r>
      <w:hyperlink r:id="rId27" w:tgtFrame="_new" w:history="1">
        <w:r w:rsidRPr="00B51616">
          <w:rPr>
            <w:sz w:val="18"/>
            <w:szCs w:val="18"/>
            <w:lang w:val="en-US"/>
          </w:rPr>
          <w:t>https://doi.org/10.33952/2542-0720-2020-5-9-10-58</w:t>
        </w:r>
      </w:hyperlink>
    </w:p>
    <w:p w14:paraId="27C85A4F" w14:textId="7F67B6F5" w:rsidR="004B6F45" w:rsidRPr="00B51616" w:rsidRDefault="004B6F45" w:rsidP="00B51616">
      <w:pPr>
        <w:ind w:firstLine="709"/>
        <w:jc w:val="both"/>
        <w:rPr>
          <w:sz w:val="18"/>
          <w:szCs w:val="18"/>
          <w:lang w:val="en-US"/>
        </w:rPr>
      </w:pPr>
      <w:proofErr w:type="spellStart"/>
      <w:r w:rsidRPr="00B51616">
        <w:rPr>
          <w:sz w:val="18"/>
          <w:szCs w:val="18"/>
          <w:lang w:val="en-US"/>
        </w:rPr>
        <w:t>Koishybayev</w:t>
      </w:r>
      <w:proofErr w:type="spellEnd"/>
      <w:r w:rsidRPr="00B51616">
        <w:rPr>
          <w:sz w:val="18"/>
          <w:szCs w:val="18"/>
          <w:lang w:val="en-US"/>
        </w:rPr>
        <w:t xml:space="preserve">, M.K. (2018). </w:t>
      </w:r>
      <w:r w:rsidRPr="00B51616">
        <w:rPr>
          <w:i/>
          <w:iCs/>
          <w:sz w:val="18"/>
          <w:szCs w:val="18"/>
          <w:lang w:val="en-US"/>
        </w:rPr>
        <w:t>Wheat diseases.</w:t>
      </w:r>
      <w:r w:rsidR="00B51616">
        <w:rPr>
          <w:i/>
          <w:iCs/>
          <w:sz w:val="18"/>
          <w:szCs w:val="18"/>
          <w:lang w:val="kk-KZ"/>
        </w:rPr>
        <w:t xml:space="preserve"> </w:t>
      </w:r>
      <w:r w:rsidR="00B51616">
        <w:rPr>
          <w:i/>
          <w:iCs/>
          <w:sz w:val="18"/>
          <w:szCs w:val="18"/>
          <w:lang w:val="en-US"/>
        </w:rPr>
        <w:t>―</w:t>
      </w:r>
      <w:r w:rsidRPr="00B51616">
        <w:rPr>
          <w:sz w:val="18"/>
          <w:szCs w:val="18"/>
          <w:lang w:val="en-US"/>
        </w:rPr>
        <w:t xml:space="preserve"> Ankara: Food and Agriculture Organization of the United Nations (FAO). </w:t>
      </w:r>
      <w:r w:rsidR="00B51616">
        <w:rPr>
          <w:i/>
          <w:iCs/>
          <w:sz w:val="18"/>
          <w:szCs w:val="18"/>
          <w:lang w:val="en-US"/>
        </w:rPr>
        <w:t>―</w:t>
      </w:r>
      <w:r w:rsidR="00B51616">
        <w:rPr>
          <w:i/>
          <w:iCs/>
          <w:sz w:val="18"/>
          <w:szCs w:val="18"/>
          <w:lang w:val="kk-KZ"/>
        </w:rPr>
        <w:t xml:space="preserve"> </w:t>
      </w:r>
      <w:r w:rsidRPr="00B51616">
        <w:rPr>
          <w:sz w:val="18"/>
          <w:szCs w:val="18"/>
          <w:lang w:val="en-US"/>
        </w:rPr>
        <w:t>240 p. [in Eng.]</w:t>
      </w:r>
    </w:p>
    <w:p w14:paraId="682B4EA0" w14:textId="5542558E" w:rsidR="004B6F45" w:rsidRPr="00B51616" w:rsidRDefault="004B6F45" w:rsidP="00B51616">
      <w:pPr>
        <w:ind w:firstLine="709"/>
        <w:jc w:val="both"/>
        <w:rPr>
          <w:sz w:val="18"/>
          <w:szCs w:val="18"/>
          <w:lang w:val="en-US"/>
        </w:rPr>
      </w:pPr>
      <w:proofErr w:type="spellStart"/>
      <w:r w:rsidRPr="00B51616">
        <w:rPr>
          <w:sz w:val="18"/>
          <w:szCs w:val="18"/>
          <w:lang w:val="en-US"/>
        </w:rPr>
        <w:t>Krivchenko</w:t>
      </w:r>
      <w:proofErr w:type="spellEnd"/>
      <w:r w:rsidRPr="00B51616">
        <w:rPr>
          <w:sz w:val="18"/>
          <w:szCs w:val="18"/>
          <w:lang w:val="en-US"/>
        </w:rPr>
        <w:t>, V.I. (</w:t>
      </w:r>
      <w:r w:rsidR="00745B5C">
        <w:rPr>
          <w:sz w:val="18"/>
          <w:szCs w:val="18"/>
          <w:lang w:val="kk-KZ"/>
        </w:rPr>
        <w:t>2022</w:t>
      </w:r>
      <w:r w:rsidRPr="00B51616">
        <w:rPr>
          <w:sz w:val="18"/>
          <w:szCs w:val="18"/>
          <w:lang w:val="en-US"/>
        </w:rPr>
        <w:t xml:space="preserve">). </w:t>
      </w:r>
      <w:r w:rsidRPr="00B51616">
        <w:rPr>
          <w:i/>
          <w:iCs/>
          <w:sz w:val="18"/>
          <w:szCs w:val="18"/>
          <w:lang w:val="en-US"/>
        </w:rPr>
        <w:t>Study of smut resistance in cereal crops: Methodological guidelines.</w:t>
      </w:r>
      <w:r w:rsidRPr="00B51616">
        <w:rPr>
          <w:sz w:val="18"/>
          <w:szCs w:val="18"/>
          <w:lang w:val="en-US"/>
        </w:rPr>
        <w:t xml:space="preserve"> </w:t>
      </w:r>
      <w:r w:rsidR="00B51616">
        <w:rPr>
          <w:i/>
          <w:iCs/>
          <w:sz w:val="18"/>
          <w:szCs w:val="18"/>
          <w:lang w:val="en-US"/>
        </w:rPr>
        <w:t>―</w:t>
      </w:r>
      <w:r w:rsidR="00B51616">
        <w:rPr>
          <w:i/>
          <w:iCs/>
          <w:sz w:val="18"/>
          <w:szCs w:val="18"/>
          <w:lang w:val="kk-KZ"/>
        </w:rPr>
        <w:t xml:space="preserve"> </w:t>
      </w:r>
      <w:r w:rsidRPr="00B51616">
        <w:rPr>
          <w:sz w:val="18"/>
          <w:szCs w:val="18"/>
          <w:lang w:val="en-US"/>
        </w:rPr>
        <w:t>Leningrad: N. I. Vavilov Institute of Plant Industry (VIR). 11 p. [in Eng.]</w:t>
      </w:r>
    </w:p>
    <w:p w14:paraId="5C440D1B" w14:textId="2A2FF8F7" w:rsidR="004B6F45" w:rsidRPr="00B51616" w:rsidRDefault="004B6F45" w:rsidP="00B51616">
      <w:pPr>
        <w:ind w:firstLine="709"/>
        <w:jc w:val="both"/>
        <w:rPr>
          <w:sz w:val="18"/>
          <w:szCs w:val="18"/>
          <w:lang w:val="en-US"/>
        </w:rPr>
      </w:pPr>
      <w:proofErr w:type="spellStart"/>
      <w:r w:rsidRPr="00B51616">
        <w:rPr>
          <w:sz w:val="18"/>
          <w:szCs w:val="18"/>
          <w:lang w:val="en-US"/>
        </w:rPr>
        <w:t>Lunzer</w:t>
      </w:r>
      <w:proofErr w:type="spellEnd"/>
      <w:r w:rsidRPr="00B51616">
        <w:rPr>
          <w:sz w:val="18"/>
          <w:szCs w:val="18"/>
          <w:lang w:val="en-US"/>
        </w:rPr>
        <w:t xml:space="preserve">, M., </w:t>
      </w:r>
      <w:proofErr w:type="spellStart"/>
      <w:r w:rsidRPr="00B51616">
        <w:rPr>
          <w:sz w:val="18"/>
          <w:szCs w:val="18"/>
          <w:lang w:val="en-US"/>
        </w:rPr>
        <w:t>Dumalasová</w:t>
      </w:r>
      <w:proofErr w:type="spellEnd"/>
      <w:r w:rsidRPr="00B51616">
        <w:rPr>
          <w:sz w:val="18"/>
          <w:szCs w:val="18"/>
          <w:lang w:val="en-US"/>
        </w:rPr>
        <w:t xml:space="preserve">, V., </w:t>
      </w:r>
      <w:proofErr w:type="spellStart"/>
      <w:r w:rsidRPr="00B51616">
        <w:rPr>
          <w:sz w:val="18"/>
          <w:szCs w:val="18"/>
          <w:lang w:val="en-US"/>
        </w:rPr>
        <w:t>Pfaftrisch</w:t>
      </w:r>
      <w:proofErr w:type="spellEnd"/>
      <w:r w:rsidRPr="00B51616">
        <w:rPr>
          <w:sz w:val="18"/>
          <w:szCs w:val="18"/>
          <w:lang w:val="en-US"/>
        </w:rPr>
        <w:t xml:space="preserve">, K., </w:t>
      </w:r>
      <w:proofErr w:type="spellStart"/>
      <w:r w:rsidRPr="00B51616">
        <w:rPr>
          <w:sz w:val="18"/>
          <w:szCs w:val="18"/>
          <w:lang w:val="en-US"/>
        </w:rPr>
        <w:t>Buerstmayr</w:t>
      </w:r>
      <w:proofErr w:type="spellEnd"/>
      <w:r w:rsidRPr="00B51616">
        <w:rPr>
          <w:sz w:val="18"/>
          <w:szCs w:val="18"/>
          <w:lang w:val="en-US"/>
        </w:rPr>
        <w:t xml:space="preserve">, H., &amp; </w:t>
      </w:r>
      <w:proofErr w:type="spellStart"/>
      <w:r w:rsidRPr="00B51616">
        <w:rPr>
          <w:sz w:val="18"/>
          <w:szCs w:val="18"/>
          <w:lang w:val="en-US"/>
        </w:rPr>
        <w:t>Grausgruber</w:t>
      </w:r>
      <w:proofErr w:type="spellEnd"/>
      <w:r w:rsidRPr="00B51616">
        <w:rPr>
          <w:sz w:val="18"/>
          <w:szCs w:val="18"/>
          <w:lang w:val="en-US"/>
        </w:rPr>
        <w:t xml:space="preserve">, H. (2023). Common bunt in organic wheat: Unravelling infection characteristics relevant for resistance breeding. </w:t>
      </w:r>
      <w:r w:rsidRPr="00B51616">
        <w:rPr>
          <w:i/>
          <w:iCs/>
          <w:sz w:val="18"/>
          <w:szCs w:val="18"/>
          <w:lang w:val="en-US"/>
        </w:rPr>
        <w:t>Frontiers in Plant Science</w:t>
      </w:r>
      <w:r w:rsidRPr="00B51616">
        <w:rPr>
          <w:sz w:val="18"/>
          <w:szCs w:val="18"/>
          <w:lang w:val="en-US"/>
        </w:rPr>
        <w:t xml:space="preserve">, 14, 1264458. </w:t>
      </w:r>
      <w:hyperlink r:id="rId28" w:tgtFrame="_new" w:history="1">
        <w:r w:rsidRPr="00B51616">
          <w:rPr>
            <w:sz w:val="18"/>
            <w:szCs w:val="18"/>
            <w:lang w:val="en-US"/>
          </w:rPr>
          <w:t>https://doi.org/10.3389/fpls.2023.1264458</w:t>
        </w:r>
      </w:hyperlink>
    </w:p>
    <w:p w14:paraId="549BB47C" w14:textId="31F1F8DC" w:rsidR="004B6F45" w:rsidRPr="00B51616" w:rsidRDefault="004B6F45" w:rsidP="00B51616">
      <w:pPr>
        <w:ind w:firstLine="709"/>
        <w:jc w:val="both"/>
        <w:rPr>
          <w:sz w:val="18"/>
          <w:szCs w:val="18"/>
          <w:lang w:val="en-US"/>
        </w:rPr>
      </w:pPr>
      <w:proofErr w:type="spellStart"/>
      <w:r w:rsidRPr="00B51616">
        <w:rPr>
          <w:sz w:val="18"/>
          <w:szCs w:val="18"/>
          <w:lang w:val="en-US"/>
        </w:rPr>
        <w:t>Madenova</w:t>
      </w:r>
      <w:proofErr w:type="spellEnd"/>
      <w:r w:rsidRPr="00B51616">
        <w:rPr>
          <w:sz w:val="18"/>
          <w:szCs w:val="18"/>
          <w:lang w:val="en-US"/>
        </w:rPr>
        <w:t xml:space="preserve">, A., </w:t>
      </w:r>
      <w:proofErr w:type="spellStart"/>
      <w:r w:rsidRPr="00B51616">
        <w:rPr>
          <w:sz w:val="18"/>
          <w:szCs w:val="18"/>
          <w:lang w:val="en-US"/>
        </w:rPr>
        <w:t>Sapakhova</w:t>
      </w:r>
      <w:proofErr w:type="spellEnd"/>
      <w:r w:rsidRPr="00B51616">
        <w:rPr>
          <w:sz w:val="18"/>
          <w:szCs w:val="18"/>
          <w:lang w:val="en-US"/>
        </w:rPr>
        <w:t xml:space="preserve">, Z., </w:t>
      </w:r>
      <w:proofErr w:type="spellStart"/>
      <w:r w:rsidRPr="00B51616">
        <w:rPr>
          <w:sz w:val="18"/>
          <w:szCs w:val="18"/>
          <w:lang w:val="en-US"/>
        </w:rPr>
        <w:t>Bakirov</w:t>
      </w:r>
      <w:proofErr w:type="spellEnd"/>
      <w:r w:rsidRPr="00B51616">
        <w:rPr>
          <w:sz w:val="18"/>
          <w:szCs w:val="18"/>
          <w:lang w:val="en-US"/>
        </w:rPr>
        <w:t xml:space="preserve">, S., </w:t>
      </w:r>
      <w:proofErr w:type="spellStart"/>
      <w:r w:rsidRPr="00B51616">
        <w:rPr>
          <w:sz w:val="18"/>
          <w:szCs w:val="18"/>
          <w:lang w:val="en-US"/>
        </w:rPr>
        <w:t>Galymbek</w:t>
      </w:r>
      <w:proofErr w:type="spellEnd"/>
      <w:r w:rsidRPr="00B51616">
        <w:rPr>
          <w:sz w:val="18"/>
          <w:szCs w:val="18"/>
          <w:lang w:val="en-US"/>
        </w:rPr>
        <w:t xml:space="preserve">, K., </w:t>
      </w:r>
      <w:proofErr w:type="spellStart"/>
      <w:r w:rsidRPr="00B51616">
        <w:rPr>
          <w:sz w:val="18"/>
          <w:szCs w:val="18"/>
          <w:lang w:val="en-US"/>
        </w:rPr>
        <w:t>Yernazarova</w:t>
      </w:r>
      <w:proofErr w:type="spellEnd"/>
      <w:r w:rsidRPr="00B51616">
        <w:rPr>
          <w:sz w:val="18"/>
          <w:szCs w:val="18"/>
          <w:lang w:val="en-US"/>
        </w:rPr>
        <w:t xml:space="preserve">, G., </w:t>
      </w:r>
      <w:proofErr w:type="spellStart"/>
      <w:r w:rsidRPr="00B51616">
        <w:rPr>
          <w:sz w:val="18"/>
          <w:szCs w:val="18"/>
          <w:lang w:val="en-US"/>
        </w:rPr>
        <w:t>Kokhmetova</w:t>
      </w:r>
      <w:proofErr w:type="spellEnd"/>
      <w:r w:rsidRPr="00B51616">
        <w:rPr>
          <w:sz w:val="18"/>
          <w:szCs w:val="18"/>
          <w:lang w:val="en-US"/>
        </w:rPr>
        <w:t xml:space="preserve">, A., &amp; </w:t>
      </w:r>
      <w:proofErr w:type="spellStart"/>
      <w:r w:rsidRPr="00B51616">
        <w:rPr>
          <w:sz w:val="18"/>
          <w:szCs w:val="18"/>
          <w:lang w:val="en-US"/>
        </w:rPr>
        <w:t>Keishilov</w:t>
      </w:r>
      <w:proofErr w:type="spellEnd"/>
      <w:r w:rsidRPr="00B51616">
        <w:rPr>
          <w:sz w:val="18"/>
          <w:szCs w:val="18"/>
          <w:lang w:val="en-US"/>
        </w:rPr>
        <w:t>, Z. (2021). Screening of wheat genotypes for common bunt resistance genes</w:t>
      </w:r>
      <w:r w:rsidR="00B51616">
        <w:rPr>
          <w:sz w:val="18"/>
          <w:szCs w:val="18"/>
          <w:lang w:val="kk-KZ"/>
        </w:rPr>
        <w:t xml:space="preserve"> </w:t>
      </w:r>
      <w:r w:rsidR="00B51616" w:rsidRPr="00B51616">
        <w:rPr>
          <w:sz w:val="18"/>
          <w:szCs w:val="18"/>
          <w:highlight w:val="yellow"/>
          <w:lang w:val="kk-KZ"/>
        </w:rPr>
        <w:t>//</w:t>
      </w:r>
      <w:r w:rsidRPr="00B51616">
        <w:rPr>
          <w:sz w:val="18"/>
          <w:szCs w:val="18"/>
          <w:lang w:val="en-US"/>
        </w:rPr>
        <w:t xml:space="preserve"> </w:t>
      </w:r>
      <w:r w:rsidRPr="00B51616">
        <w:rPr>
          <w:i/>
          <w:iCs/>
          <w:sz w:val="18"/>
          <w:szCs w:val="18"/>
          <w:lang w:val="en-US"/>
        </w:rPr>
        <w:t>Saudi Journal of Biological Sciences</w:t>
      </w:r>
      <w:r w:rsidRPr="00B51616">
        <w:rPr>
          <w:sz w:val="18"/>
          <w:szCs w:val="18"/>
          <w:lang w:val="en-US"/>
        </w:rPr>
        <w:t xml:space="preserve">, 28, 2976–2984. </w:t>
      </w:r>
      <w:hyperlink r:id="rId29" w:tgtFrame="_new" w:history="1">
        <w:r w:rsidRPr="00B51616">
          <w:rPr>
            <w:sz w:val="18"/>
            <w:szCs w:val="18"/>
            <w:lang w:val="en-US"/>
          </w:rPr>
          <w:t>https://doi.org/10.1016/j.sjbs.2021.02.013</w:t>
        </w:r>
      </w:hyperlink>
    </w:p>
    <w:p w14:paraId="4E937A51" w14:textId="1113E49B" w:rsidR="004B6F45" w:rsidRPr="00B51616" w:rsidRDefault="004B6F45" w:rsidP="00B51616">
      <w:pPr>
        <w:ind w:firstLine="709"/>
        <w:jc w:val="both"/>
        <w:rPr>
          <w:sz w:val="18"/>
          <w:szCs w:val="18"/>
          <w:lang w:val="en-US"/>
        </w:rPr>
      </w:pPr>
      <w:proofErr w:type="spellStart"/>
      <w:r w:rsidRPr="00B51616">
        <w:rPr>
          <w:sz w:val="18"/>
          <w:szCs w:val="18"/>
          <w:lang w:val="en-US"/>
        </w:rPr>
        <w:t>Maulenbay</w:t>
      </w:r>
      <w:proofErr w:type="spellEnd"/>
      <w:r w:rsidRPr="00B51616">
        <w:rPr>
          <w:sz w:val="18"/>
          <w:szCs w:val="18"/>
          <w:lang w:val="en-US"/>
        </w:rPr>
        <w:t xml:space="preserve">, A. &amp; </w:t>
      </w:r>
      <w:proofErr w:type="spellStart"/>
      <w:r w:rsidRPr="00B51616">
        <w:rPr>
          <w:sz w:val="18"/>
          <w:szCs w:val="18"/>
          <w:lang w:val="en-US"/>
        </w:rPr>
        <w:t>Rsaliyev</w:t>
      </w:r>
      <w:proofErr w:type="spellEnd"/>
      <w:r w:rsidRPr="00B51616">
        <w:rPr>
          <w:sz w:val="18"/>
          <w:szCs w:val="18"/>
          <w:lang w:val="en-US"/>
        </w:rPr>
        <w:t xml:space="preserve">, A. (2024). Tolerance and durability of resistance in wheat. </w:t>
      </w:r>
      <w:r w:rsidRPr="00B51616">
        <w:rPr>
          <w:i/>
          <w:iCs/>
          <w:sz w:val="18"/>
          <w:szCs w:val="18"/>
          <w:lang w:val="en-US"/>
        </w:rPr>
        <w:t>Plants</w:t>
      </w:r>
      <w:r w:rsidRPr="00B51616">
        <w:rPr>
          <w:sz w:val="18"/>
          <w:szCs w:val="18"/>
          <w:lang w:val="en-US"/>
        </w:rPr>
        <w:t xml:space="preserve">, 13, 1820. </w:t>
      </w:r>
      <w:hyperlink r:id="rId30" w:tgtFrame="_new" w:history="1">
        <w:r w:rsidRPr="00B51616">
          <w:rPr>
            <w:sz w:val="18"/>
            <w:szCs w:val="18"/>
            <w:lang w:val="en-US"/>
          </w:rPr>
          <w:t>https://doi.org/10.3390/plants13141820</w:t>
        </w:r>
      </w:hyperlink>
    </w:p>
    <w:p w14:paraId="1D5D1485" w14:textId="4335BC51" w:rsidR="004B6F45" w:rsidRPr="00B51616" w:rsidRDefault="004B6F45" w:rsidP="00B51616">
      <w:pPr>
        <w:ind w:firstLine="709"/>
        <w:jc w:val="both"/>
        <w:rPr>
          <w:sz w:val="18"/>
          <w:szCs w:val="18"/>
          <w:lang w:val="en-US"/>
        </w:rPr>
      </w:pPr>
      <w:proofErr w:type="spellStart"/>
      <w:r w:rsidRPr="00B51616">
        <w:rPr>
          <w:sz w:val="18"/>
          <w:szCs w:val="18"/>
          <w:lang w:val="en-US"/>
        </w:rPr>
        <w:t>Maulenbay</w:t>
      </w:r>
      <w:proofErr w:type="spellEnd"/>
      <w:r w:rsidRPr="00B51616">
        <w:rPr>
          <w:sz w:val="18"/>
          <w:szCs w:val="18"/>
          <w:lang w:val="en-US"/>
        </w:rPr>
        <w:t xml:space="preserve">, A. &amp; </w:t>
      </w:r>
      <w:proofErr w:type="spellStart"/>
      <w:r w:rsidRPr="00B51616">
        <w:rPr>
          <w:sz w:val="18"/>
          <w:szCs w:val="18"/>
          <w:lang w:val="en-US"/>
        </w:rPr>
        <w:t>Rsaliyev</w:t>
      </w:r>
      <w:proofErr w:type="spellEnd"/>
      <w:r w:rsidRPr="00B51616">
        <w:rPr>
          <w:sz w:val="18"/>
          <w:szCs w:val="18"/>
          <w:lang w:val="en-US"/>
        </w:rPr>
        <w:t xml:space="preserve">, A. (2025). Assessing stem rust tolerance in commercial wheat varieties: Insights from field trials in Kazakhstan. </w:t>
      </w:r>
      <w:r w:rsidRPr="00B51616">
        <w:rPr>
          <w:i/>
          <w:iCs/>
          <w:sz w:val="18"/>
          <w:szCs w:val="18"/>
          <w:lang w:val="en-US"/>
        </w:rPr>
        <w:t>Plant Protection Science</w:t>
      </w:r>
      <w:r w:rsidRPr="00B51616">
        <w:rPr>
          <w:sz w:val="18"/>
          <w:szCs w:val="18"/>
          <w:lang w:val="en-US"/>
        </w:rPr>
        <w:t xml:space="preserve">, 61, 333–349. </w:t>
      </w:r>
      <w:hyperlink r:id="rId31" w:tgtFrame="_new" w:history="1">
        <w:r w:rsidRPr="00B51616">
          <w:rPr>
            <w:sz w:val="18"/>
            <w:szCs w:val="18"/>
            <w:lang w:val="en-US"/>
          </w:rPr>
          <w:t>https://doi.org/10.17221/219/2024-PPS</w:t>
        </w:r>
      </w:hyperlink>
    </w:p>
    <w:p w14:paraId="0284AEBD" w14:textId="2950853B" w:rsidR="004B6F45" w:rsidRPr="00B51616" w:rsidRDefault="004B6F45" w:rsidP="00B51616">
      <w:pPr>
        <w:ind w:firstLine="709"/>
        <w:jc w:val="both"/>
        <w:rPr>
          <w:sz w:val="18"/>
          <w:szCs w:val="18"/>
          <w:lang w:val="en-US"/>
        </w:rPr>
      </w:pPr>
      <w:r w:rsidRPr="00B51616">
        <w:rPr>
          <w:sz w:val="18"/>
          <w:szCs w:val="18"/>
          <w:lang w:val="en-US"/>
        </w:rPr>
        <w:t xml:space="preserve">Mohan, R., Singh, V.K., Chetan, K.K., Rani, L.U., </w:t>
      </w:r>
      <w:proofErr w:type="spellStart"/>
      <w:r w:rsidRPr="00B51616">
        <w:rPr>
          <w:sz w:val="18"/>
          <w:szCs w:val="18"/>
          <w:lang w:val="en-US"/>
        </w:rPr>
        <w:t>Sameriya</w:t>
      </w:r>
      <w:proofErr w:type="spellEnd"/>
      <w:r w:rsidRPr="00B51616">
        <w:rPr>
          <w:sz w:val="18"/>
          <w:szCs w:val="18"/>
          <w:lang w:val="en-US"/>
        </w:rPr>
        <w:t xml:space="preserve">, K.K., Kumar, S., </w:t>
      </w:r>
      <w:proofErr w:type="spellStart"/>
      <w:r w:rsidRPr="00B51616">
        <w:rPr>
          <w:sz w:val="18"/>
          <w:szCs w:val="18"/>
          <w:lang w:val="en-US"/>
        </w:rPr>
        <w:t>Bainsla</w:t>
      </w:r>
      <w:proofErr w:type="spellEnd"/>
      <w:r w:rsidRPr="00B51616">
        <w:rPr>
          <w:sz w:val="18"/>
          <w:szCs w:val="18"/>
          <w:lang w:val="en-US"/>
        </w:rPr>
        <w:t xml:space="preserve">, N.K., </w:t>
      </w:r>
      <w:proofErr w:type="spellStart"/>
      <w:r w:rsidRPr="00B51616">
        <w:rPr>
          <w:sz w:val="18"/>
          <w:szCs w:val="18"/>
          <w:lang w:val="en-US"/>
        </w:rPr>
        <w:t>Senthilraja</w:t>
      </w:r>
      <w:proofErr w:type="spellEnd"/>
      <w:r w:rsidRPr="00B51616">
        <w:rPr>
          <w:sz w:val="18"/>
          <w:szCs w:val="18"/>
          <w:lang w:val="en-US"/>
        </w:rPr>
        <w:t xml:space="preserve">, G., &amp; Saharan, M.S. (2025). Multiple </w:t>
      </w:r>
      <w:proofErr w:type="spellStart"/>
      <w:r w:rsidRPr="00B51616">
        <w:rPr>
          <w:sz w:val="18"/>
          <w:szCs w:val="18"/>
          <w:lang w:val="en-US"/>
        </w:rPr>
        <w:t>patho</w:t>
      </w:r>
      <w:proofErr w:type="spellEnd"/>
      <w:r w:rsidRPr="00B51616">
        <w:rPr>
          <w:sz w:val="18"/>
          <w:szCs w:val="18"/>
          <w:lang w:val="en-US"/>
        </w:rPr>
        <w:t xml:space="preserve">-phenotyping and molecular analysis to characterize wide-spectrum durable leaf rust resistance in wheat collections from India. </w:t>
      </w:r>
      <w:r w:rsidRPr="00B51616">
        <w:rPr>
          <w:i/>
          <w:iCs/>
          <w:sz w:val="18"/>
          <w:szCs w:val="18"/>
          <w:lang w:val="en-US"/>
        </w:rPr>
        <w:t>Frontiers in Microbiology</w:t>
      </w:r>
      <w:r w:rsidRPr="00B51616">
        <w:rPr>
          <w:sz w:val="18"/>
          <w:szCs w:val="18"/>
          <w:lang w:val="en-US"/>
        </w:rPr>
        <w:t xml:space="preserve">, 16, 1596282. </w:t>
      </w:r>
      <w:hyperlink r:id="rId32" w:tgtFrame="_new" w:history="1">
        <w:r w:rsidRPr="00B51616">
          <w:rPr>
            <w:sz w:val="18"/>
            <w:szCs w:val="18"/>
            <w:lang w:val="en-US"/>
          </w:rPr>
          <w:t>https://doi.org/10.3389/fmicb.2025.1596282</w:t>
        </w:r>
      </w:hyperlink>
    </w:p>
    <w:p w14:paraId="4E9A123F" w14:textId="22B55CB0" w:rsidR="004B6F45" w:rsidRPr="00B51616" w:rsidRDefault="004B6F45" w:rsidP="00B51616">
      <w:pPr>
        <w:ind w:firstLine="709"/>
        <w:jc w:val="both"/>
        <w:rPr>
          <w:sz w:val="18"/>
          <w:szCs w:val="18"/>
          <w:lang w:val="en-US"/>
        </w:rPr>
      </w:pPr>
      <w:proofErr w:type="spellStart"/>
      <w:r w:rsidRPr="00B51616">
        <w:rPr>
          <w:sz w:val="18"/>
          <w:szCs w:val="18"/>
          <w:lang w:val="en-US"/>
        </w:rPr>
        <w:t>Motsnyi</w:t>
      </w:r>
      <w:proofErr w:type="spellEnd"/>
      <w:r w:rsidRPr="00B51616">
        <w:rPr>
          <w:sz w:val="18"/>
          <w:szCs w:val="18"/>
          <w:lang w:val="en-US"/>
        </w:rPr>
        <w:t xml:space="preserve">, I., </w:t>
      </w:r>
      <w:proofErr w:type="spellStart"/>
      <w:r w:rsidRPr="00B51616">
        <w:rPr>
          <w:sz w:val="18"/>
          <w:szCs w:val="18"/>
          <w:lang w:val="en-US"/>
        </w:rPr>
        <w:t>Lytvynenko</w:t>
      </w:r>
      <w:proofErr w:type="spellEnd"/>
      <w:r w:rsidRPr="00B51616">
        <w:rPr>
          <w:sz w:val="18"/>
          <w:szCs w:val="18"/>
          <w:lang w:val="en-US"/>
        </w:rPr>
        <w:t xml:space="preserve">, M., Golub, E., </w:t>
      </w:r>
      <w:proofErr w:type="spellStart"/>
      <w:r w:rsidRPr="00B51616">
        <w:rPr>
          <w:sz w:val="18"/>
          <w:szCs w:val="18"/>
          <w:lang w:val="en-US"/>
        </w:rPr>
        <w:t>Nargan</w:t>
      </w:r>
      <w:proofErr w:type="spellEnd"/>
      <w:r w:rsidRPr="00B51616">
        <w:rPr>
          <w:sz w:val="18"/>
          <w:szCs w:val="18"/>
          <w:lang w:val="en-US"/>
        </w:rPr>
        <w:t xml:space="preserve">, T., </w:t>
      </w:r>
      <w:proofErr w:type="spellStart"/>
      <w:r w:rsidRPr="00B51616">
        <w:rPr>
          <w:sz w:val="18"/>
          <w:szCs w:val="18"/>
          <w:lang w:val="en-US"/>
        </w:rPr>
        <w:t>Nakonechnyy</w:t>
      </w:r>
      <w:proofErr w:type="spellEnd"/>
      <w:r w:rsidRPr="00B51616">
        <w:rPr>
          <w:sz w:val="18"/>
          <w:szCs w:val="18"/>
          <w:lang w:val="en-US"/>
        </w:rPr>
        <w:t xml:space="preserve">, M., </w:t>
      </w:r>
      <w:proofErr w:type="spellStart"/>
      <w:r w:rsidRPr="00B51616">
        <w:rPr>
          <w:sz w:val="18"/>
          <w:szCs w:val="18"/>
          <w:lang w:val="en-US"/>
        </w:rPr>
        <w:t>Lyfenko</w:t>
      </w:r>
      <w:proofErr w:type="spellEnd"/>
      <w:r w:rsidRPr="00B51616">
        <w:rPr>
          <w:sz w:val="18"/>
          <w:szCs w:val="18"/>
          <w:lang w:val="en-US"/>
        </w:rPr>
        <w:t xml:space="preserve">, S., </w:t>
      </w:r>
      <w:proofErr w:type="spellStart"/>
      <w:r w:rsidRPr="00B51616">
        <w:rPr>
          <w:sz w:val="18"/>
          <w:szCs w:val="18"/>
          <w:lang w:val="en-US"/>
        </w:rPr>
        <w:t>Molodchenkova</w:t>
      </w:r>
      <w:proofErr w:type="spellEnd"/>
      <w:r w:rsidRPr="00B51616">
        <w:rPr>
          <w:sz w:val="18"/>
          <w:szCs w:val="18"/>
          <w:lang w:val="en-US"/>
        </w:rPr>
        <w:t xml:space="preserve">, O., </w:t>
      </w:r>
      <w:proofErr w:type="spellStart"/>
      <w:r w:rsidRPr="00B51616">
        <w:rPr>
          <w:sz w:val="18"/>
          <w:szCs w:val="18"/>
          <w:lang w:val="en-US"/>
        </w:rPr>
        <w:t>Fanin</w:t>
      </w:r>
      <w:proofErr w:type="spellEnd"/>
      <w:r w:rsidRPr="00B51616">
        <w:rPr>
          <w:sz w:val="18"/>
          <w:szCs w:val="18"/>
          <w:lang w:val="en-US"/>
        </w:rPr>
        <w:t xml:space="preserve">, Y., </w:t>
      </w:r>
      <w:proofErr w:type="spellStart"/>
      <w:r w:rsidRPr="00B51616">
        <w:rPr>
          <w:sz w:val="18"/>
          <w:szCs w:val="18"/>
          <w:lang w:val="en-US"/>
        </w:rPr>
        <w:t>Mishchenko</w:t>
      </w:r>
      <w:proofErr w:type="spellEnd"/>
      <w:r w:rsidRPr="00B51616">
        <w:rPr>
          <w:sz w:val="18"/>
          <w:szCs w:val="18"/>
          <w:lang w:val="en-US"/>
        </w:rPr>
        <w:t xml:space="preserve">, I., </w:t>
      </w:r>
      <w:proofErr w:type="spellStart"/>
      <w:r w:rsidRPr="00B51616">
        <w:rPr>
          <w:sz w:val="18"/>
          <w:szCs w:val="18"/>
          <w:lang w:val="en-US"/>
        </w:rPr>
        <w:t>Smertenko</w:t>
      </w:r>
      <w:proofErr w:type="spellEnd"/>
      <w:r w:rsidRPr="00B51616">
        <w:rPr>
          <w:sz w:val="18"/>
          <w:szCs w:val="18"/>
          <w:lang w:val="en-US"/>
        </w:rPr>
        <w:t xml:space="preserve">, A., &amp; </w:t>
      </w:r>
      <w:proofErr w:type="spellStart"/>
      <w:r w:rsidRPr="00B51616">
        <w:rPr>
          <w:sz w:val="18"/>
          <w:szCs w:val="18"/>
          <w:lang w:val="en-US"/>
        </w:rPr>
        <w:t>Mishchenko</w:t>
      </w:r>
      <w:proofErr w:type="spellEnd"/>
      <w:r w:rsidRPr="00B51616">
        <w:rPr>
          <w:sz w:val="18"/>
          <w:szCs w:val="18"/>
          <w:lang w:val="en-US"/>
        </w:rPr>
        <w:t xml:space="preserve">, L. (2022). Disease resistance and adaptation of winter wheat lines derived from wide </w:t>
      </w:r>
      <w:proofErr w:type="spellStart"/>
      <w:r w:rsidRPr="00B51616">
        <w:rPr>
          <w:sz w:val="18"/>
          <w:szCs w:val="18"/>
          <w:lang w:val="en-US"/>
        </w:rPr>
        <w:t>hybridisation</w:t>
      </w:r>
      <w:proofErr w:type="spellEnd"/>
      <w:r w:rsidRPr="00B51616">
        <w:rPr>
          <w:sz w:val="18"/>
          <w:szCs w:val="18"/>
          <w:lang w:val="en-US"/>
        </w:rPr>
        <w:t xml:space="preserve"> under arid environments</w:t>
      </w:r>
      <w:r w:rsidR="00B51616">
        <w:rPr>
          <w:sz w:val="18"/>
          <w:szCs w:val="18"/>
          <w:lang w:val="kk-KZ"/>
        </w:rPr>
        <w:t xml:space="preserve"> // </w:t>
      </w:r>
      <w:proofErr w:type="spellStart"/>
      <w:r w:rsidRPr="00B51616">
        <w:rPr>
          <w:i/>
          <w:iCs/>
          <w:sz w:val="18"/>
          <w:szCs w:val="18"/>
          <w:lang w:val="en-US"/>
        </w:rPr>
        <w:t>Zemdirbyste</w:t>
      </w:r>
      <w:proofErr w:type="spellEnd"/>
      <w:r w:rsidRPr="00B51616">
        <w:rPr>
          <w:i/>
          <w:iCs/>
          <w:sz w:val="18"/>
          <w:szCs w:val="18"/>
          <w:lang w:val="en-US"/>
        </w:rPr>
        <w:t>-Agriculture</w:t>
      </w:r>
      <w:r w:rsidRPr="00B51616">
        <w:rPr>
          <w:sz w:val="18"/>
          <w:szCs w:val="18"/>
          <w:lang w:val="en-US"/>
        </w:rPr>
        <w:t xml:space="preserve">, 109(3), 227–236. </w:t>
      </w:r>
      <w:hyperlink r:id="rId33" w:tgtFrame="_new" w:history="1">
        <w:r w:rsidRPr="00B51616">
          <w:rPr>
            <w:sz w:val="18"/>
            <w:szCs w:val="18"/>
            <w:lang w:val="en-US"/>
          </w:rPr>
          <w:t>https://doi.org/10.13080/z-a.2022.109.029</w:t>
        </w:r>
      </w:hyperlink>
    </w:p>
    <w:p w14:paraId="24044651" w14:textId="07D8B1CA" w:rsidR="004B6F45" w:rsidRPr="00B51616" w:rsidRDefault="004B6F45" w:rsidP="00B51616">
      <w:pPr>
        <w:ind w:firstLine="709"/>
        <w:jc w:val="both"/>
        <w:rPr>
          <w:sz w:val="18"/>
          <w:szCs w:val="18"/>
          <w:lang w:val="en-US"/>
        </w:rPr>
      </w:pPr>
      <w:r w:rsidRPr="00B51616">
        <w:rPr>
          <w:sz w:val="18"/>
          <w:szCs w:val="18"/>
          <w:lang w:val="en-US"/>
        </w:rPr>
        <w:t>Peterson, R.F., Campbell, A.B. &amp; Hannah, A.E. (1948). A diagrammatic scale for estimating rust intensity of leaves and stem of cereals</w:t>
      </w:r>
      <w:r w:rsidR="00B51616">
        <w:rPr>
          <w:sz w:val="18"/>
          <w:szCs w:val="18"/>
          <w:lang w:val="kk-KZ"/>
        </w:rPr>
        <w:t xml:space="preserve"> //</w:t>
      </w:r>
      <w:r w:rsidRPr="00B51616">
        <w:rPr>
          <w:sz w:val="18"/>
          <w:szCs w:val="18"/>
          <w:lang w:val="en-US"/>
        </w:rPr>
        <w:t xml:space="preserve"> </w:t>
      </w:r>
      <w:r w:rsidRPr="00B51616">
        <w:rPr>
          <w:i/>
          <w:iCs/>
          <w:sz w:val="18"/>
          <w:szCs w:val="18"/>
          <w:lang w:val="en-US"/>
        </w:rPr>
        <w:t>Canadian Journal of Research</w:t>
      </w:r>
      <w:r w:rsidRPr="00B51616">
        <w:rPr>
          <w:sz w:val="18"/>
          <w:szCs w:val="18"/>
          <w:lang w:val="en-US"/>
        </w:rPr>
        <w:t xml:space="preserve">, 26, 496–500. </w:t>
      </w:r>
      <w:hyperlink r:id="rId34" w:tgtFrame="_new" w:history="1">
        <w:r w:rsidRPr="00B51616">
          <w:rPr>
            <w:sz w:val="18"/>
            <w:szCs w:val="18"/>
            <w:lang w:val="en-US"/>
          </w:rPr>
          <w:t>https://doi.org/10.1139/cjr48c-033</w:t>
        </w:r>
      </w:hyperlink>
    </w:p>
    <w:p w14:paraId="4CF95878" w14:textId="106040F0" w:rsidR="004B6F45" w:rsidRPr="00B51616" w:rsidRDefault="004B6F45" w:rsidP="00B51616">
      <w:pPr>
        <w:ind w:firstLine="709"/>
        <w:jc w:val="both"/>
        <w:rPr>
          <w:sz w:val="18"/>
          <w:szCs w:val="18"/>
          <w:lang w:val="en-US"/>
        </w:rPr>
      </w:pPr>
      <w:proofErr w:type="spellStart"/>
      <w:r w:rsidRPr="00B51616">
        <w:rPr>
          <w:sz w:val="18"/>
          <w:szCs w:val="18"/>
          <w:lang w:val="en-US"/>
        </w:rPr>
        <w:t>Roelfs</w:t>
      </w:r>
      <w:proofErr w:type="spellEnd"/>
      <w:r w:rsidRPr="00B51616">
        <w:rPr>
          <w:sz w:val="18"/>
          <w:szCs w:val="18"/>
          <w:lang w:val="en-US"/>
        </w:rPr>
        <w:t xml:space="preserve">, A.P., Singh, R.P. &amp; </w:t>
      </w:r>
      <w:proofErr w:type="spellStart"/>
      <w:r w:rsidRPr="00B51616">
        <w:rPr>
          <w:sz w:val="18"/>
          <w:szCs w:val="18"/>
          <w:lang w:val="en-US"/>
        </w:rPr>
        <w:t>Saari</w:t>
      </w:r>
      <w:proofErr w:type="spellEnd"/>
      <w:r w:rsidRPr="00B51616">
        <w:rPr>
          <w:sz w:val="18"/>
          <w:szCs w:val="18"/>
          <w:lang w:val="en-US"/>
        </w:rPr>
        <w:t xml:space="preserve">, E.E. (1992). </w:t>
      </w:r>
      <w:r w:rsidRPr="00B51616">
        <w:rPr>
          <w:i/>
          <w:iCs/>
          <w:sz w:val="18"/>
          <w:szCs w:val="18"/>
          <w:lang w:val="en-US"/>
        </w:rPr>
        <w:t>Rust diseases of wheat: Concepts and methods of disease management.</w:t>
      </w:r>
      <w:r w:rsidRPr="00B51616">
        <w:rPr>
          <w:sz w:val="18"/>
          <w:szCs w:val="18"/>
          <w:lang w:val="en-US"/>
        </w:rPr>
        <w:t xml:space="preserve"> </w:t>
      </w:r>
      <w:r w:rsidR="00B51616">
        <w:rPr>
          <w:sz w:val="18"/>
          <w:szCs w:val="18"/>
          <w:lang w:val="en-US"/>
        </w:rPr>
        <w:t>―</w:t>
      </w:r>
      <w:r w:rsidR="00B51616">
        <w:rPr>
          <w:sz w:val="18"/>
          <w:szCs w:val="18"/>
          <w:lang w:val="kk-KZ"/>
        </w:rPr>
        <w:t xml:space="preserve"> </w:t>
      </w:r>
      <w:r w:rsidRPr="00B51616">
        <w:rPr>
          <w:sz w:val="18"/>
          <w:szCs w:val="18"/>
          <w:lang w:val="en-US"/>
        </w:rPr>
        <w:t xml:space="preserve">Mexico, D.F.: CIMMYT. </w:t>
      </w:r>
      <w:hyperlink r:id="rId35" w:tgtFrame="_new" w:history="1">
        <w:r w:rsidRPr="00B51616">
          <w:rPr>
            <w:sz w:val="18"/>
            <w:szCs w:val="18"/>
            <w:lang w:val="en-US"/>
          </w:rPr>
          <w:t>http://hdl.handle.net/10883/1153</w:t>
        </w:r>
      </w:hyperlink>
    </w:p>
    <w:p w14:paraId="353CFD8D" w14:textId="58ABB762" w:rsidR="004B6F45" w:rsidRPr="00B51616" w:rsidRDefault="004B6F45" w:rsidP="00B51616">
      <w:pPr>
        <w:ind w:firstLine="709"/>
        <w:jc w:val="both"/>
        <w:rPr>
          <w:sz w:val="18"/>
          <w:szCs w:val="18"/>
          <w:lang w:val="en-US"/>
        </w:rPr>
      </w:pPr>
      <w:proofErr w:type="spellStart"/>
      <w:r w:rsidRPr="00B51616">
        <w:rPr>
          <w:sz w:val="18"/>
          <w:szCs w:val="18"/>
          <w:lang w:val="en-US"/>
        </w:rPr>
        <w:t>Rsaliyev</w:t>
      </w:r>
      <w:proofErr w:type="spellEnd"/>
      <w:r w:rsidRPr="00B51616">
        <w:rPr>
          <w:sz w:val="18"/>
          <w:szCs w:val="18"/>
          <w:lang w:val="en-US"/>
        </w:rPr>
        <w:t xml:space="preserve">, S., </w:t>
      </w:r>
      <w:proofErr w:type="spellStart"/>
      <w:r w:rsidRPr="00B51616">
        <w:rPr>
          <w:sz w:val="18"/>
          <w:szCs w:val="18"/>
          <w:lang w:val="en-US"/>
        </w:rPr>
        <w:t>Gultyaeva</w:t>
      </w:r>
      <w:proofErr w:type="spellEnd"/>
      <w:r w:rsidRPr="00B51616">
        <w:rPr>
          <w:sz w:val="18"/>
          <w:szCs w:val="18"/>
          <w:lang w:val="en-US"/>
        </w:rPr>
        <w:t xml:space="preserve">, E., Baranova, O., </w:t>
      </w:r>
      <w:proofErr w:type="spellStart"/>
      <w:r w:rsidRPr="00B51616">
        <w:rPr>
          <w:sz w:val="18"/>
          <w:szCs w:val="18"/>
          <w:lang w:val="en-US"/>
        </w:rPr>
        <w:t>Kokhmetova</w:t>
      </w:r>
      <w:proofErr w:type="spellEnd"/>
      <w:r w:rsidRPr="00B51616">
        <w:rPr>
          <w:sz w:val="18"/>
          <w:szCs w:val="18"/>
          <w:lang w:val="en-US"/>
        </w:rPr>
        <w:t xml:space="preserve">, A., </w:t>
      </w:r>
      <w:proofErr w:type="spellStart"/>
      <w:r w:rsidRPr="00B51616">
        <w:rPr>
          <w:sz w:val="18"/>
          <w:szCs w:val="18"/>
          <w:lang w:val="en-US"/>
        </w:rPr>
        <w:t>Urazaliev</w:t>
      </w:r>
      <w:proofErr w:type="spellEnd"/>
      <w:r w:rsidRPr="00B51616">
        <w:rPr>
          <w:sz w:val="18"/>
          <w:szCs w:val="18"/>
          <w:lang w:val="en-US"/>
        </w:rPr>
        <w:t xml:space="preserve">, R., </w:t>
      </w:r>
      <w:proofErr w:type="spellStart"/>
      <w:r w:rsidRPr="00B51616">
        <w:rPr>
          <w:sz w:val="18"/>
          <w:szCs w:val="18"/>
          <w:lang w:val="en-US"/>
        </w:rPr>
        <w:t>Shaydayuk</w:t>
      </w:r>
      <w:proofErr w:type="spellEnd"/>
      <w:r w:rsidRPr="00B51616">
        <w:rPr>
          <w:sz w:val="18"/>
          <w:szCs w:val="18"/>
          <w:lang w:val="en-US"/>
        </w:rPr>
        <w:t xml:space="preserve">, E., </w:t>
      </w:r>
      <w:proofErr w:type="spellStart"/>
      <w:r w:rsidRPr="00B51616">
        <w:rPr>
          <w:sz w:val="18"/>
          <w:szCs w:val="18"/>
          <w:lang w:val="en-US"/>
        </w:rPr>
        <w:t>Abdikadyrova</w:t>
      </w:r>
      <w:proofErr w:type="spellEnd"/>
      <w:r w:rsidRPr="00B51616">
        <w:rPr>
          <w:sz w:val="18"/>
          <w:szCs w:val="18"/>
          <w:lang w:val="en-US"/>
        </w:rPr>
        <w:t xml:space="preserve">, A., &amp; </w:t>
      </w:r>
      <w:proofErr w:type="spellStart"/>
      <w:r w:rsidRPr="00B51616">
        <w:rPr>
          <w:sz w:val="18"/>
          <w:szCs w:val="18"/>
          <w:lang w:val="en-US"/>
        </w:rPr>
        <w:t>Abugali</w:t>
      </w:r>
      <w:proofErr w:type="spellEnd"/>
      <w:r w:rsidRPr="00B51616">
        <w:rPr>
          <w:sz w:val="18"/>
          <w:szCs w:val="18"/>
          <w:lang w:val="en-US"/>
        </w:rPr>
        <w:t>, G. (2025</w:t>
      </w:r>
      <w:r w:rsidR="00745B5C">
        <w:rPr>
          <w:sz w:val="18"/>
          <w:szCs w:val="18"/>
          <w:lang w:val="en-US"/>
        </w:rPr>
        <w:t>a</w:t>
      </w:r>
      <w:r w:rsidRPr="00B51616">
        <w:rPr>
          <w:sz w:val="18"/>
          <w:szCs w:val="18"/>
          <w:lang w:val="en-US"/>
        </w:rPr>
        <w:t xml:space="preserve">). Characterizing the genetic basis of winter wheat rust resistance in southern Kazakhstan. </w:t>
      </w:r>
      <w:r w:rsidRPr="00B51616">
        <w:rPr>
          <w:i/>
          <w:iCs/>
          <w:sz w:val="18"/>
          <w:szCs w:val="18"/>
          <w:lang w:val="en-US"/>
        </w:rPr>
        <w:t>Plants</w:t>
      </w:r>
      <w:r w:rsidRPr="00B51616">
        <w:rPr>
          <w:sz w:val="18"/>
          <w:szCs w:val="18"/>
          <w:lang w:val="en-US"/>
        </w:rPr>
        <w:t xml:space="preserve">, 14, 1146. </w:t>
      </w:r>
      <w:hyperlink r:id="rId36" w:tgtFrame="_new" w:history="1">
        <w:r w:rsidRPr="00B51616">
          <w:rPr>
            <w:sz w:val="18"/>
            <w:szCs w:val="18"/>
            <w:lang w:val="en-US"/>
          </w:rPr>
          <w:t>https://doi.org/10.3390/plants14071146</w:t>
        </w:r>
      </w:hyperlink>
    </w:p>
    <w:p w14:paraId="16D3DCD1" w14:textId="4EA70C4F" w:rsidR="004B6F45" w:rsidRPr="00B51616" w:rsidRDefault="004B6F45" w:rsidP="00B51616">
      <w:pPr>
        <w:ind w:firstLine="709"/>
        <w:jc w:val="both"/>
        <w:rPr>
          <w:sz w:val="18"/>
          <w:szCs w:val="18"/>
          <w:lang w:val="en-US"/>
        </w:rPr>
      </w:pPr>
      <w:proofErr w:type="spellStart"/>
      <w:r w:rsidRPr="00B51616">
        <w:rPr>
          <w:sz w:val="18"/>
          <w:szCs w:val="18"/>
          <w:lang w:val="en-US"/>
        </w:rPr>
        <w:t>Rsaliyev</w:t>
      </w:r>
      <w:proofErr w:type="spellEnd"/>
      <w:r w:rsidRPr="00B51616">
        <w:rPr>
          <w:sz w:val="18"/>
          <w:szCs w:val="18"/>
          <w:lang w:val="en-US"/>
        </w:rPr>
        <w:t xml:space="preserve">, S., </w:t>
      </w:r>
      <w:proofErr w:type="spellStart"/>
      <w:r w:rsidRPr="00B51616">
        <w:rPr>
          <w:sz w:val="18"/>
          <w:szCs w:val="18"/>
          <w:lang w:val="en-US"/>
        </w:rPr>
        <w:t>Rsaliyev</w:t>
      </w:r>
      <w:proofErr w:type="spellEnd"/>
      <w:r w:rsidRPr="00B51616">
        <w:rPr>
          <w:sz w:val="18"/>
          <w:szCs w:val="18"/>
          <w:lang w:val="en-US"/>
        </w:rPr>
        <w:t xml:space="preserve">, A., </w:t>
      </w:r>
      <w:proofErr w:type="spellStart"/>
      <w:r w:rsidRPr="00B51616">
        <w:rPr>
          <w:sz w:val="18"/>
          <w:szCs w:val="18"/>
          <w:lang w:val="en-US"/>
        </w:rPr>
        <w:t>Urazaliev</w:t>
      </w:r>
      <w:proofErr w:type="spellEnd"/>
      <w:r w:rsidRPr="00B51616">
        <w:rPr>
          <w:sz w:val="18"/>
          <w:szCs w:val="18"/>
          <w:lang w:val="en-US"/>
        </w:rPr>
        <w:t xml:space="preserve">, R., </w:t>
      </w:r>
      <w:proofErr w:type="spellStart"/>
      <w:r w:rsidRPr="00B51616">
        <w:rPr>
          <w:sz w:val="18"/>
          <w:szCs w:val="18"/>
          <w:lang w:val="en-US"/>
        </w:rPr>
        <w:t>Dubekova</w:t>
      </w:r>
      <w:proofErr w:type="spellEnd"/>
      <w:r w:rsidRPr="00B51616">
        <w:rPr>
          <w:sz w:val="18"/>
          <w:szCs w:val="18"/>
          <w:lang w:val="en-US"/>
        </w:rPr>
        <w:t xml:space="preserve">, S. &amp; </w:t>
      </w:r>
      <w:proofErr w:type="spellStart"/>
      <w:r w:rsidRPr="00B51616">
        <w:rPr>
          <w:sz w:val="18"/>
          <w:szCs w:val="18"/>
          <w:lang w:val="en-US"/>
        </w:rPr>
        <w:t>Serikbaykyzy</w:t>
      </w:r>
      <w:proofErr w:type="spellEnd"/>
      <w:r w:rsidRPr="00B51616">
        <w:rPr>
          <w:sz w:val="18"/>
          <w:szCs w:val="18"/>
          <w:lang w:val="en-US"/>
        </w:rPr>
        <w:t>, A. (2025</w:t>
      </w:r>
      <w:r w:rsidR="00745B5C">
        <w:rPr>
          <w:sz w:val="18"/>
          <w:szCs w:val="18"/>
          <w:lang w:val="en-US"/>
        </w:rPr>
        <w:t>b</w:t>
      </w:r>
      <w:r w:rsidRPr="00B51616">
        <w:rPr>
          <w:sz w:val="18"/>
          <w:szCs w:val="18"/>
          <w:lang w:val="en-US"/>
        </w:rPr>
        <w:t xml:space="preserve">). Population composition and virulence of </w:t>
      </w:r>
      <w:r w:rsidRPr="00B51616">
        <w:rPr>
          <w:i/>
          <w:iCs/>
          <w:sz w:val="18"/>
          <w:szCs w:val="18"/>
          <w:lang w:val="en-US"/>
        </w:rPr>
        <w:t xml:space="preserve">Puccinia </w:t>
      </w:r>
      <w:proofErr w:type="spellStart"/>
      <w:r w:rsidRPr="00B51616">
        <w:rPr>
          <w:i/>
          <w:iCs/>
          <w:sz w:val="18"/>
          <w:szCs w:val="18"/>
          <w:lang w:val="en-US"/>
        </w:rPr>
        <w:t>striiformis</w:t>
      </w:r>
      <w:proofErr w:type="spellEnd"/>
      <w:r w:rsidRPr="00B51616">
        <w:rPr>
          <w:sz w:val="18"/>
          <w:szCs w:val="18"/>
          <w:lang w:val="en-US"/>
        </w:rPr>
        <w:t xml:space="preserve"> f. sp. </w:t>
      </w:r>
      <w:proofErr w:type="spellStart"/>
      <w:r w:rsidRPr="00B51616">
        <w:rPr>
          <w:i/>
          <w:iCs/>
          <w:sz w:val="18"/>
          <w:szCs w:val="18"/>
          <w:lang w:val="en-US"/>
        </w:rPr>
        <w:t>tritici</w:t>
      </w:r>
      <w:proofErr w:type="spellEnd"/>
      <w:r w:rsidRPr="00B51616">
        <w:rPr>
          <w:sz w:val="18"/>
          <w:szCs w:val="18"/>
          <w:lang w:val="en-US"/>
        </w:rPr>
        <w:t xml:space="preserve"> in Kazakhstan. </w:t>
      </w:r>
      <w:r w:rsidRPr="00B51616">
        <w:rPr>
          <w:i/>
          <w:iCs/>
          <w:sz w:val="18"/>
          <w:szCs w:val="18"/>
          <w:lang w:val="en-US"/>
        </w:rPr>
        <w:t>Plant Protection Science</w:t>
      </w:r>
      <w:r w:rsidRPr="00B51616">
        <w:rPr>
          <w:sz w:val="18"/>
          <w:szCs w:val="18"/>
          <w:lang w:val="en-US"/>
        </w:rPr>
        <w:t xml:space="preserve">, 61, 152–161. </w:t>
      </w:r>
      <w:hyperlink r:id="rId37" w:tgtFrame="_new" w:history="1">
        <w:r w:rsidRPr="00B51616">
          <w:rPr>
            <w:sz w:val="18"/>
            <w:szCs w:val="18"/>
            <w:lang w:val="en-US"/>
          </w:rPr>
          <w:t>https://doi.org/10.17221/16/2024-PPS</w:t>
        </w:r>
      </w:hyperlink>
    </w:p>
    <w:p w14:paraId="7448640A" w14:textId="700938DE" w:rsidR="004B6F45" w:rsidRPr="00B51616" w:rsidRDefault="004B6F45" w:rsidP="00B51616">
      <w:pPr>
        <w:ind w:firstLine="709"/>
        <w:jc w:val="both"/>
        <w:rPr>
          <w:sz w:val="18"/>
          <w:szCs w:val="18"/>
        </w:rPr>
      </w:pPr>
      <w:proofErr w:type="spellStart"/>
      <w:r w:rsidRPr="00B51616">
        <w:rPr>
          <w:sz w:val="18"/>
          <w:szCs w:val="18"/>
          <w:lang w:val="en-US"/>
        </w:rPr>
        <w:t>Sudnikova</w:t>
      </w:r>
      <w:proofErr w:type="spellEnd"/>
      <w:r w:rsidRPr="00B51616">
        <w:rPr>
          <w:sz w:val="18"/>
          <w:szCs w:val="18"/>
          <w:lang w:val="en-US"/>
        </w:rPr>
        <w:t xml:space="preserve">, V.P., </w:t>
      </w:r>
      <w:proofErr w:type="spellStart"/>
      <w:r w:rsidRPr="00B51616">
        <w:rPr>
          <w:sz w:val="18"/>
          <w:szCs w:val="18"/>
          <w:lang w:val="en-US"/>
        </w:rPr>
        <w:t>Zeleneva</w:t>
      </w:r>
      <w:proofErr w:type="spellEnd"/>
      <w:r w:rsidRPr="00B51616">
        <w:rPr>
          <w:sz w:val="18"/>
          <w:szCs w:val="18"/>
          <w:lang w:val="en-US"/>
        </w:rPr>
        <w:t xml:space="preserve">, </w:t>
      </w:r>
      <w:proofErr w:type="spellStart"/>
      <w:r w:rsidRPr="00B51616">
        <w:rPr>
          <w:sz w:val="18"/>
          <w:szCs w:val="18"/>
          <w:lang w:val="en-US"/>
        </w:rPr>
        <w:t>Yu.V</w:t>
      </w:r>
      <w:proofErr w:type="spellEnd"/>
      <w:r w:rsidRPr="00B51616">
        <w:rPr>
          <w:sz w:val="18"/>
          <w:szCs w:val="18"/>
          <w:lang w:val="en-US"/>
        </w:rPr>
        <w:t xml:space="preserve">., Gusev, I.V., </w:t>
      </w:r>
      <w:proofErr w:type="spellStart"/>
      <w:r w:rsidRPr="00B51616">
        <w:rPr>
          <w:sz w:val="18"/>
          <w:szCs w:val="18"/>
          <w:lang w:val="en-US"/>
        </w:rPr>
        <w:t>Konkova</w:t>
      </w:r>
      <w:proofErr w:type="spellEnd"/>
      <w:r w:rsidRPr="00B51616">
        <w:rPr>
          <w:sz w:val="18"/>
          <w:szCs w:val="18"/>
          <w:lang w:val="en-US"/>
        </w:rPr>
        <w:t xml:space="preserve">, E.A. &amp; Kovalenko, N.M. (2025). New sources and donors with high potential for complex resistance to especially dangerous diseases for wheat breeding. </w:t>
      </w:r>
      <w:proofErr w:type="spellStart"/>
      <w:r w:rsidRPr="00B51616">
        <w:rPr>
          <w:i/>
          <w:iCs/>
          <w:sz w:val="18"/>
          <w:szCs w:val="18"/>
          <w:lang w:val="en-US"/>
        </w:rPr>
        <w:t>Sel</w:t>
      </w:r>
      <w:proofErr w:type="spellEnd"/>
      <w:r w:rsidRPr="00B51616">
        <w:rPr>
          <w:i/>
          <w:iCs/>
          <w:sz w:val="18"/>
          <w:szCs w:val="18"/>
        </w:rPr>
        <w:t>'</w:t>
      </w:r>
      <w:proofErr w:type="spellStart"/>
      <w:r w:rsidRPr="00B51616">
        <w:rPr>
          <w:i/>
          <w:iCs/>
          <w:sz w:val="18"/>
          <w:szCs w:val="18"/>
          <w:lang w:val="en-US"/>
        </w:rPr>
        <w:t>skokhozyaistvennaya</w:t>
      </w:r>
      <w:proofErr w:type="spellEnd"/>
      <w:r w:rsidRPr="00B51616">
        <w:rPr>
          <w:i/>
          <w:iCs/>
          <w:sz w:val="18"/>
          <w:szCs w:val="18"/>
        </w:rPr>
        <w:t xml:space="preserve"> </w:t>
      </w:r>
      <w:proofErr w:type="spellStart"/>
      <w:r w:rsidRPr="00B51616">
        <w:rPr>
          <w:i/>
          <w:iCs/>
          <w:sz w:val="18"/>
          <w:szCs w:val="18"/>
          <w:lang w:val="en-US"/>
        </w:rPr>
        <w:t>Biologiya</w:t>
      </w:r>
      <w:proofErr w:type="spellEnd"/>
      <w:r w:rsidRPr="00B51616">
        <w:rPr>
          <w:i/>
          <w:iCs/>
          <w:sz w:val="18"/>
          <w:szCs w:val="18"/>
        </w:rPr>
        <w:t xml:space="preserve"> (</w:t>
      </w:r>
      <w:r w:rsidRPr="00B51616">
        <w:rPr>
          <w:i/>
          <w:iCs/>
          <w:sz w:val="18"/>
          <w:szCs w:val="18"/>
          <w:lang w:val="en-US"/>
        </w:rPr>
        <w:t>Agricultural</w:t>
      </w:r>
      <w:r w:rsidRPr="00B51616">
        <w:rPr>
          <w:i/>
          <w:iCs/>
          <w:sz w:val="18"/>
          <w:szCs w:val="18"/>
        </w:rPr>
        <w:t xml:space="preserve"> </w:t>
      </w:r>
      <w:r w:rsidRPr="00B51616">
        <w:rPr>
          <w:i/>
          <w:iCs/>
          <w:sz w:val="18"/>
          <w:szCs w:val="18"/>
          <w:lang w:val="en-US"/>
        </w:rPr>
        <w:t>Biology</w:t>
      </w:r>
      <w:r w:rsidRPr="00B51616">
        <w:rPr>
          <w:i/>
          <w:iCs/>
          <w:sz w:val="18"/>
          <w:szCs w:val="18"/>
        </w:rPr>
        <w:t>)</w:t>
      </w:r>
      <w:r w:rsidRPr="00B51616">
        <w:rPr>
          <w:sz w:val="18"/>
          <w:szCs w:val="18"/>
        </w:rPr>
        <w:t xml:space="preserve">, 60(1), 3–20. </w:t>
      </w:r>
      <w:hyperlink r:id="rId38" w:tgtFrame="_new" w:history="1">
        <w:r w:rsidRPr="00B51616">
          <w:rPr>
            <w:sz w:val="18"/>
            <w:szCs w:val="18"/>
            <w:lang w:val="en-US"/>
          </w:rPr>
          <w:t>https</w:t>
        </w:r>
        <w:r w:rsidRPr="00B51616">
          <w:rPr>
            <w:sz w:val="18"/>
            <w:szCs w:val="18"/>
          </w:rPr>
          <w:t>://</w:t>
        </w:r>
        <w:proofErr w:type="spellStart"/>
        <w:r w:rsidRPr="00B51616">
          <w:rPr>
            <w:sz w:val="18"/>
            <w:szCs w:val="18"/>
            <w:lang w:val="en-US"/>
          </w:rPr>
          <w:t>doi</w:t>
        </w:r>
        <w:proofErr w:type="spellEnd"/>
        <w:r w:rsidRPr="00B51616">
          <w:rPr>
            <w:sz w:val="18"/>
            <w:szCs w:val="18"/>
          </w:rPr>
          <w:t>.</w:t>
        </w:r>
        <w:r w:rsidRPr="00B51616">
          <w:rPr>
            <w:sz w:val="18"/>
            <w:szCs w:val="18"/>
            <w:lang w:val="en-US"/>
          </w:rPr>
          <w:t>org</w:t>
        </w:r>
        <w:r w:rsidRPr="00B51616">
          <w:rPr>
            <w:sz w:val="18"/>
            <w:szCs w:val="18"/>
          </w:rPr>
          <w:t>/10.15389/</w:t>
        </w:r>
        <w:r w:rsidRPr="00B51616">
          <w:rPr>
            <w:sz w:val="18"/>
            <w:szCs w:val="18"/>
            <w:lang w:val="en-US"/>
          </w:rPr>
          <w:t>agrobiology</w:t>
        </w:r>
        <w:r w:rsidRPr="00B51616">
          <w:rPr>
            <w:sz w:val="18"/>
            <w:szCs w:val="18"/>
          </w:rPr>
          <w:t>.2025.1.3</w:t>
        </w:r>
        <w:proofErr w:type="spellStart"/>
        <w:r w:rsidRPr="00B51616">
          <w:rPr>
            <w:sz w:val="18"/>
            <w:szCs w:val="18"/>
            <w:lang w:val="en-US"/>
          </w:rPr>
          <w:t>eng</w:t>
        </w:r>
        <w:proofErr w:type="spellEnd"/>
      </w:hyperlink>
    </w:p>
    <w:p w14:paraId="3A2EDF7B" w14:textId="4FE5761C" w:rsidR="00284E6A" w:rsidRPr="00B51616" w:rsidRDefault="00284E6A" w:rsidP="00B51616">
      <w:pPr>
        <w:pStyle w:val="a3"/>
        <w:tabs>
          <w:tab w:val="left" w:pos="142"/>
          <w:tab w:val="left" w:pos="709"/>
        </w:tabs>
        <w:spacing w:after="0"/>
        <w:ind w:firstLine="709"/>
        <w:jc w:val="both"/>
        <w:rPr>
          <w:b/>
          <w:sz w:val="18"/>
          <w:szCs w:val="18"/>
        </w:rPr>
      </w:pPr>
    </w:p>
    <w:p w14:paraId="45066EC9" w14:textId="5D5525AC" w:rsidR="00B51616" w:rsidRPr="00B51616" w:rsidRDefault="00B51616" w:rsidP="00B51616">
      <w:pPr>
        <w:ind w:firstLine="709"/>
        <w:jc w:val="center"/>
        <w:rPr>
          <w:b/>
          <w:color w:val="000000" w:themeColor="text1"/>
          <w:sz w:val="18"/>
          <w:szCs w:val="18"/>
          <w:lang w:val="en-US"/>
        </w:rPr>
      </w:pPr>
      <w:r w:rsidRPr="00B51616">
        <w:rPr>
          <w:b/>
          <w:color w:val="000000" w:themeColor="text1"/>
          <w:sz w:val="18"/>
          <w:szCs w:val="18"/>
          <w:lang w:val="kk-KZ"/>
        </w:rPr>
        <w:t>REFERENCES</w:t>
      </w:r>
    </w:p>
    <w:p w14:paraId="46A02F62" w14:textId="77777777" w:rsidR="00412AD1" w:rsidRPr="00B51616" w:rsidRDefault="00412AD1" w:rsidP="00B51616">
      <w:pPr>
        <w:pStyle w:val="a3"/>
        <w:tabs>
          <w:tab w:val="left" w:pos="142"/>
          <w:tab w:val="left" w:pos="709"/>
        </w:tabs>
        <w:spacing w:after="0"/>
        <w:ind w:firstLine="709"/>
        <w:jc w:val="both"/>
        <w:rPr>
          <w:b/>
          <w:sz w:val="18"/>
          <w:szCs w:val="18"/>
        </w:rPr>
      </w:pPr>
    </w:p>
    <w:bookmarkEnd w:id="18"/>
    <w:p w14:paraId="24530448" w14:textId="1B52435C" w:rsidR="00B51616" w:rsidRPr="00B51616" w:rsidRDefault="00B51616" w:rsidP="00B51616">
      <w:pPr>
        <w:ind w:firstLine="709"/>
        <w:jc w:val="both"/>
        <w:rPr>
          <w:sz w:val="18"/>
          <w:szCs w:val="18"/>
          <w:lang w:val="en-US"/>
        </w:rPr>
      </w:pPr>
      <w:proofErr w:type="spellStart"/>
      <w:r w:rsidRPr="00B51616">
        <w:rPr>
          <w:sz w:val="18"/>
          <w:szCs w:val="18"/>
          <w:lang w:val="en-US"/>
        </w:rPr>
        <w:t>Abugalieva</w:t>
      </w:r>
      <w:proofErr w:type="spellEnd"/>
      <w:r w:rsidRPr="00B51616">
        <w:rPr>
          <w:sz w:val="18"/>
          <w:szCs w:val="18"/>
          <w:lang w:val="en-US"/>
        </w:rPr>
        <w:t xml:space="preserve"> A.I., </w:t>
      </w:r>
      <w:proofErr w:type="spellStart"/>
      <w:r w:rsidRPr="00B51616">
        <w:rPr>
          <w:sz w:val="18"/>
          <w:szCs w:val="18"/>
          <w:lang w:val="en-US"/>
        </w:rPr>
        <w:t>Savin</w:t>
      </w:r>
      <w:proofErr w:type="spellEnd"/>
      <w:r w:rsidRPr="00B51616">
        <w:rPr>
          <w:sz w:val="18"/>
          <w:szCs w:val="18"/>
          <w:lang w:val="en-US"/>
        </w:rPr>
        <w:t xml:space="preserve"> T.V., </w:t>
      </w:r>
      <w:proofErr w:type="spellStart"/>
      <w:r w:rsidRPr="00B51616">
        <w:rPr>
          <w:sz w:val="18"/>
          <w:szCs w:val="18"/>
          <w:lang w:val="en-US"/>
        </w:rPr>
        <w:t>Kozhahmetov</w:t>
      </w:r>
      <w:proofErr w:type="spellEnd"/>
      <w:r w:rsidRPr="00B51616">
        <w:rPr>
          <w:sz w:val="18"/>
          <w:szCs w:val="18"/>
          <w:lang w:val="en-US"/>
        </w:rPr>
        <w:t xml:space="preserve">, K.K. &amp; </w:t>
      </w:r>
      <w:proofErr w:type="spellStart"/>
      <w:r w:rsidRPr="00B51616">
        <w:rPr>
          <w:sz w:val="18"/>
          <w:szCs w:val="18"/>
          <w:lang w:val="en-US"/>
        </w:rPr>
        <w:t>Morgounov</w:t>
      </w:r>
      <w:proofErr w:type="spellEnd"/>
      <w:r w:rsidRPr="00B51616">
        <w:rPr>
          <w:sz w:val="18"/>
          <w:szCs w:val="18"/>
          <w:lang w:val="en-US"/>
        </w:rPr>
        <w:t xml:space="preserve"> A. (2021). Registration of wheat germplasm originating from wide crosses with superior agronomic performance and disease resistance. </w:t>
      </w:r>
      <w:r w:rsidRPr="00B51616">
        <w:rPr>
          <w:i/>
          <w:iCs/>
          <w:sz w:val="18"/>
          <w:szCs w:val="18"/>
          <w:lang w:val="en-US"/>
        </w:rPr>
        <w:t>Plant Registry</w:t>
      </w:r>
      <w:r w:rsidRPr="00B51616">
        <w:rPr>
          <w:sz w:val="18"/>
          <w:szCs w:val="18"/>
          <w:lang w:val="en-US"/>
        </w:rPr>
        <w:t xml:space="preserve">, 15, e20105. </w:t>
      </w:r>
      <w:hyperlink r:id="rId39" w:tgtFrame="_new" w:history="1">
        <w:r w:rsidRPr="00B51616">
          <w:rPr>
            <w:sz w:val="18"/>
            <w:szCs w:val="18"/>
            <w:lang w:val="en-US"/>
          </w:rPr>
          <w:t>https://doi.org/10.1002/plr2.20105</w:t>
        </w:r>
      </w:hyperlink>
    </w:p>
    <w:p w14:paraId="3FA7889C" w14:textId="19EDBC62" w:rsidR="00B51616" w:rsidRPr="00B51616" w:rsidRDefault="00B51616" w:rsidP="00B51616">
      <w:pPr>
        <w:ind w:firstLine="709"/>
        <w:jc w:val="both"/>
        <w:rPr>
          <w:sz w:val="18"/>
          <w:szCs w:val="18"/>
          <w:lang w:val="en-US"/>
        </w:rPr>
      </w:pPr>
      <w:r w:rsidRPr="00B51616">
        <w:rPr>
          <w:sz w:val="18"/>
          <w:szCs w:val="18"/>
          <w:lang w:val="en-US"/>
        </w:rPr>
        <w:t xml:space="preserve">CIMMYT. (1986). </w:t>
      </w:r>
      <w:r w:rsidRPr="00B51616">
        <w:rPr>
          <w:i/>
          <w:iCs/>
          <w:sz w:val="18"/>
          <w:szCs w:val="18"/>
          <w:lang w:val="en-US"/>
        </w:rPr>
        <w:t>Rust scoring guide.</w:t>
      </w:r>
      <w:r w:rsidRPr="00B51616">
        <w:rPr>
          <w:sz w:val="18"/>
          <w:szCs w:val="18"/>
          <w:lang w:val="en-US"/>
        </w:rPr>
        <w:t xml:space="preserve"> Mexico, D.F., Mexico: International Maize and Wheat Improvement Center. </w:t>
      </w:r>
      <w:hyperlink r:id="rId40" w:tgtFrame="_new" w:history="1">
        <w:r w:rsidRPr="00B51616">
          <w:rPr>
            <w:sz w:val="18"/>
            <w:szCs w:val="18"/>
            <w:lang w:val="en-US"/>
          </w:rPr>
          <w:t>http://hdl.handle.net/10883/1109</w:t>
        </w:r>
      </w:hyperlink>
    </w:p>
    <w:p w14:paraId="7C191344" w14:textId="4EC9D044" w:rsidR="00B51616" w:rsidRPr="00B51616" w:rsidRDefault="00B51616" w:rsidP="00B51616">
      <w:pPr>
        <w:ind w:firstLine="709"/>
        <w:jc w:val="both"/>
        <w:rPr>
          <w:sz w:val="18"/>
          <w:szCs w:val="18"/>
          <w:lang w:val="en-US"/>
        </w:rPr>
      </w:pPr>
      <w:proofErr w:type="spellStart"/>
      <w:r w:rsidRPr="00B51616">
        <w:rPr>
          <w:sz w:val="18"/>
          <w:szCs w:val="18"/>
          <w:lang w:val="en-US"/>
        </w:rPr>
        <w:t>Dubekova</w:t>
      </w:r>
      <w:proofErr w:type="spellEnd"/>
      <w:r w:rsidRPr="00B51616">
        <w:rPr>
          <w:sz w:val="18"/>
          <w:szCs w:val="18"/>
          <w:lang w:val="en-US"/>
        </w:rPr>
        <w:t xml:space="preserve"> S.B., </w:t>
      </w:r>
      <w:proofErr w:type="spellStart"/>
      <w:r w:rsidRPr="00B51616">
        <w:rPr>
          <w:sz w:val="18"/>
          <w:szCs w:val="18"/>
          <w:lang w:val="en-US"/>
        </w:rPr>
        <w:t>Sarbaev</w:t>
      </w:r>
      <w:proofErr w:type="spellEnd"/>
      <w:r w:rsidRPr="00B51616">
        <w:rPr>
          <w:sz w:val="18"/>
          <w:szCs w:val="18"/>
          <w:lang w:val="en-US"/>
        </w:rPr>
        <w:t xml:space="preserve"> A.T., </w:t>
      </w:r>
      <w:proofErr w:type="spellStart"/>
      <w:r w:rsidRPr="00B51616">
        <w:rPr>
          <w:sz w:val="18"/>
          <w:szCs w:val="18"/>
          <w:lang w:val="en-US"/>
        </w:rPr>
        <w:t>Yesimbekova</w:t>
      </w:r>
      <w:proofErr w:type="spellEnd"/>
      <w:r w:rsidRPr="00B51616">
        <w:rPr>
          <w:sz w:val="18"/>
          <w:szCs w:val="18"/>
          <w:lang w:val="en-US"/>
        </w:rPr>
        <w:t xml:space="preserve"> M.A. &amp; </w:t>
      </w:r>
      <w:proofErr w:type="spellStart"/>
      <w:r w:rsidRPr="00B51616">
        <w:rPr>
          <w:sz w:val="18"/>
          <w:szCs w:val="18"/>
          <w:lang w:val="en-US"/>
        </w:rPr>
        <w:t>Yeserkenov</w:t>
      </w:r>
      <w:proofErr w:type="spellEnd"/>
      <w:r w:rsidRPr="00B51616">
        <w:rPr>
          <w:sz w:val="18"/>
          <w:szCs w:val="18"/>
          <w:lang w:val="en-US"/>
        </w:rPr>
        <w:t xml:space="preserve"> A.K. (2023). Effectiveness of </w:t>
      </w:r>
      <w:proofErr w:type="spellStart"/>
      <w:r w:rsidRPr="00B51616">
        <w:rPr>
          <w:sz w:val="18"/>
          <w:szCs w:val="18"/>
          <w:lang w:val="en-US"/>
        </w:rPr>
        <w:t>Yr</w:t>
      </w:r>
      <w:proofErr w:type="spellEnd"/>
      <w:r w:rsidRPr="00B51616">
        <w:rPr>
          <w:sz w:val="18"/>
          <w:szCs w:val="18"/>
          <w:lang w:val="en-US"/>
        </w:rPr>
        <w:t xml:space="preserve"> genes in Kazakhstan: Identification of resistance sources in winter wheat. </w:t>
      </w:r>
      <w:proofErr w:type="spellStart"/>
      <w:r w:rsidRPr="00B51616">
        <w:rPr>
          <w:i/>
          <w:iCs/>
          <w:sz w:val="18"/>
          <w:szCs w:val="18"/>
          <w:lang w:val="en-US"/>
        </w:rPr>
        <w:t>Izdenister</w:t>
      </w:r>
      <w:proofErr w:type="spellEnd"/>
      <w:r w:rsidRPr="00B51616">
        <w:rPr>
          <w:i/>
          <w:iCs/>
          <w:sz w:val="18"/>
          <w:szCs w:val="18"/>
          <w:lang w:val="en-US"/>
        </w:rPr>
        <w:t xml:space="preserve">, </w:t>
      </w:r>
      <w:proofErr w:type="spellStart"/>
      <w:r w:rsidRPr="00B51616">
        <w:rPr>
          <w:i/>
          <w:iCs/>
          <w:sz w:val="18"/>
          <w:szCs w:val="18"/>
          <w:lang w:val="en-US"/>
        </w:rPr>
        <w:t>Natizheler</w:t>
      </w:r>
      <w:proofErr w:type="spellEnd"/>
      <w:r w:rsidRPr="00B51616">
        <w:rPr>
          <w:i/>
          <w:iCs/>
          <w:sz w:val="18"/>
          <w:szCs w:val="18"/>
          <w:lang w:val="en-US"/>
        </w:rPr>
        <w:t xml:space="preserve"> – Research, Results</w:t>
      </w:r>
      <w:r w:rsidRPr="00B51616">
        <w:rPr>
          <w:sz w:val="18"/>
          <w:szCs w:val="18"/>
          <w:lang w:val="en-US"/>
        </w:rPr>
        <w:t xml:space="preserve">, 4, 73–80. </w:t>
      </w:r>
      <w:hyperlink r:id="rId41" w:tgtFrame="_new" w:history="1">
        <w:r w:rsidRPr="00B51616">
          <w:rPr>
            <w:sz w:val="18"/>
            <w:szCs w:val="18"/>
            <w:lang w:val="en-US"/>
          </w:rPr>
          <w:t>https://doi.org/10.37884/4-2023/09</w:t>
        </w:r>
      </w:hyperlink>
      <w:r w:rsidRPr="00B51616">
        <w:rPr>
          <w:sz w:val="18"/>
          <w:szCs w:val="18"/>
          <w:lang w:val="en-US"/>
        </w:rPr>
        <w:t xml:space="preserve"> [in Eng.]</w:t>
      </w:r>
    </w:p>
    <w:p w14:paraId="7FFAB910" w14:textId="7E01B60B" w:rsidR="00B51616" w:rsidRPr="00B51616" w:rsidRDefault="00B51616" w:rsidP="00B51616">
      <w:pPr>
        <w:ind w:firstLine="709"/>
        <w:jc w:val="both"/>
        <w:rPr>
          <w:sz w:val="18"/>
          <w:szCs w:val="18"/>
          <w:lang w:val="en-US"/>
        </w:rPr>
      </w:pPr>
      <w:proofErr w:type="spellStart"/>
      <w:r w:rsidRPr="00B51616">
        <w:rPr>
          <w:sz w:val="18"/>
          <w:szCs w:val="18"/>
          <w:lang w:val="en-US"/>
        </w:rPr>
        <w:t>Dubekova</w:t>
      </w:r>
      <w:proofErr w:type="spellEnd"/>
      <w:r w:rsidRPr="00B51616">
        <w:rPr>
          <w:sz w:val="18"/>
          <w:szCs w:val="18"/>
          <w:lang w:val="en-US"/>
        </w:rPr>
        <w:t xml:space="preserve">, S.B., </w:t>
      </w:r>
      <w:proofErr w:type="spellStart"/>
      <w:r w:rsidRPr="00B51616">
        <w:rPr>
          <w:sz w:val="18"/>
          <w:szCs w:val="18"/>
          <w:lang w:val="en-US"/>
        </w:rPr>
        <w:t>Sarbaev</w:t>
      </w:r>
      <w:proofErr w:type="spellEnd"/>
      <w:r w:rsidRPr="00B51616">
        <w:rPr>
          <w:sz w:val="18"/>
          <w:szCs w:val="18"/>
          <w:lang w:val="en-US"/>
        </w:rPr>
        <w:t xml:space="preserve">, A.T., </w:t>
      </w:r>
      <w:proofErr w:type="spellStart"/>
      <w:r w:rsidRPr="00B51616">
        <w:rPr>
          <w:sz w:val="18"/>
          <w:szCs w:val="18"/>
          <w:lang w:val="en-US"/>
        </w:rPr>
        <w:t>Ydyrys</w:t>
      </w:r>
      <w:proofErr w:type="spellEnd"/>
      <w:r w:rsidRPr="00B51616">
        <w:rPr>
          <w:sz w:val="18"/>
          <w:szCs w:val="18"/>
          <w:lang w:val="en-US"/>
        </w:rPr>
        <w:t xml:space="preserve">, A.A., </w:t>
      </w:r>
      <w:proofErr w:type="spellStart"/>
      <w:r w:rsidRPr="00B51616">
        <w:rPr>
          <w:sz w:val="18"/>
          <w:szCs w:val="18"/>
          <w:lang w:val="en-US"/>
        </w:rPr>
        <w:t>Eserkenov</w:t>
      </w:r>
      <w:proofErr w:type="spellEnd"/>
      <w:r w:rsidRPr="00B51616">
        <w:rPr>
          <w:sz w:val="18"/>
          <w:szCs w:val="18"/>
          <w:lang w:val="en-US"/>
        </w:rPr>
        <w:t xml:space="preserve">, A.K. &amp; </w:t>
      </w:r>
      <w:proofErr w:type="spellStart"/>
      <w:r w:rsidRPr="00B51616">
        <w:rPr>
          <w:sz w:val="18"/>
          <w:szCs w:val="18"/>
          <w:lang w:val="en-US"/>
        </w:rPr>
        <w:t>Bastaubaeva</w:t>
      </w:r>
      <w:proofErr w:type="spellEnd"/>
      <w:r w:rsidRPr="00B51616">
        <w:rPr>
          <w:sz w:val="18"/>
          <w:szCs w:val="18"/>
          <w:lang w:val="en-US"/>
        </w:rPr>
        <w:t xml:space="preserve">, </w:t>
      </w:r>
      <w:proofErr w:type="spellStart"/>
      <w:r w:rsidRPr="00B51616">
        <w:rPr>
          <w:sz w:val="18"/>
          <w:szCs w:val="18"/>
          <w:lang w:val="en-US"/>
        </w:rPr>
        <w:t>Sh.O</w:t>
      </w:r>
      <w:proofErr w:type="spellEnd"/>
      <w:r w:rsidRPr="00B51616">
        <w:rPr>
          <w:sz w:val="18"/>
          <w:szCs w:val="18"/>
          <w:lang w:val="en-US"/>
        </w:rPr>
        <w:t>. (2021). Immunological characteristics of winter wheat lines with resistance to rust diseases in Kazakhstan</w:t>
      </w:r>
      <w:r>
        <w:rPr>
          <w:sz w:val="18"/>
          <w:szCs w:val="18"/>
          <w:lang w:val="kk-KZ"/>
        </w:rPr>
        <w:t xml:space="preserve"> //</w:t>
      </w:r>
      <w:r w:rsidRPr="00B51616">
        <w:rPr>
          <w:sz w:val="18"/>
          <w:szCs w:val="18"/>
          <w:lang w:val="en-US"/>
        </w:rPr>
        <w:t xml:space="preserve"> </w:t>
      </w:r>
      <w:proofErr w:type="spellStart"/>
      <w:r w:rsidRPr="00B51616">
        <w:rPr>
          <w:i/>
          <w:iCs/>
          <w:sz w:val="18"/>
          <w:szCs w:val="18"/>
          <w:lang w:val="en-US"/>
        </w:rPr>
        <w:t>OnLine</w:t>
      </w:r>
      <w:proofErr w:type="spellEnd"/>
      <w:r w:rsidRPr="00B51616">
        <w:rPr>
          <w:i/>
          <w:iCs/>
          <w:sz w:val="18"/>
          <w:szCs w:val="18"/>
          <w:lang w:val="en-US"/>
        </w:rPr>
        <w:t xml:space="preserve"> Journal of Biological Sciences</w:t>
      </w:r>
      <w:r w:rsidRPr="00B51616">
        <w:rPr>
          <w:sz w:val="18"/>
          <w:szCs w:val="18"/>
          <w:lang w:val="en-US"/>
        </w:rPr>
        <w:t xml:space="preserve">, 21(4), 356–365. </w:t>
      </w:r>
      <w:hyperlink r:id="rId42" w:tgtFrame="_new" w:history="1">
        <w:r w:rsidRPr="00B51616">
          <w:rPr>
            <w:sz w:val="18"/>
            <w:szCs w:val="18"/>
            <w:lang w:val="en-US"/>
          </w:rPr>
          <w:t>https://doi.org/10.3844/ojbsci.2021.356.365</w:t>
        </w:r>
      </w:hyperlink>
    </w:p>
    <w:p w14:paraId="539BF868" w14:textId="0D84C4C4" w:rsidR="00B51616" w:rsidRPr="00B51616" w:rsidRDefault="00B51616" w:rsidP="00B51616">
      <w:pPr>
        <w:ind w:firstLine="709"/>
        <w:jc w:val="both"/>
        <w:rPr>
          <w:sz w:val="18"/>
          <w:szCs w:val="18"/>
          <w:lang w:val="en-US"/>
        </w:rPr>
      </w:pPr>
      <w:proofErr w:type="spellStart"/>
      <w:r w:rsidRPr="00B51616">
        <w:rPr>
          <w:sz w:val="18"/>
          <w:szCs w:val="18"/>
          <w:lang w:val="en-US"/>
        </w:rPr>
        <w:t>Dubekova</w:t>
      </w:r>
      <w:proofErr w:type="spellEnd"/>
      <w:r w:rsidRPr="00B51616">
        <w:rPr>
          <w:sz w:val="18"/>
          <w:szCs w:val="18"/>
          <w:lang w:val="en-US"/>
        </w:rPr>
        <w:t xml:space="preserve">, S., </w:t>
      </w:r>
      <w:proofErr w:type="spellStart"/>
      <w:r w:rsidRPr="00B51616">
        <w:rPr>
          <w:sz w:val="18"/>
          <w:szCs w:val="18"/>
          <w:lang w:val="en-US"/>
        </w:rPr>
        <w:t>Sarbaev</w:t>
      </w:r>
      <w:proofErr w:type="spellEnd"/>
      <w:r w:rsidRPr="00B51616">
        <w:rPr>
          <w:sz w:val="18"/>
          <w:szCs w:val="18"/>
          <w:lang w:val="en-US"/>
        </w:rPr>
        <w:t xml:space="preserve">, A., </w:t>
      </w:r>
      <w:proofErr w:type="spellStart"/>
      <w:r w:rsidRPr="00B51616">
        <w:rPr>
          <w:sz w:val="18"/>
          <w:szCs w:val="18"/>
          <w:lang w:val="en-US"/>
        </w:rPr>
        <w:t>Yessimbekova</w:t>
      </w:r>
      <w:proofErr w:type="spellEnd"/>
      <w:r w:rsidRPr="00B51616">
        <w:rPr>
          <w:sz w:val="18"/>
          <w:szCs w:val="18"/>
          <w:lang w:val="en-US"/>
        </w:rPr>
        <w:t xml:space="preserve">, M., </w:t>
      </w:r>
      <w:proofErr w:type="spellStart"/>
      <w:r w:rsidRPr="00B51616">
        <w:rPr>
          <w:sz w:val="18"/>
          <w:szCs w:val="18"/>
          <w:lang w:val="en-US"/>
        </w:rPr>
        <w:t>Morgounov</w:t>
      </w:r>
      <w:proofErr w:type="spellEnd"/>
      <w:r w:rsidRPr="00B51616">
        <w:rPr>
          <w:sz w:val="18"/>
          <w:szCs w:val="18"/>
          <w:lang w:val="en-US"/>
        </w:rPr>
        <w:t xml:space="preserve">, A. &amp; </w:t>
      </w:r>
      <w:proofErr w:type="spellStart"/>
      <w:r w:rsidRPr="00B51616">
        <w:rPr>
          <w:sz w:val="18"/>
          <w:szCs w:val="18"/>
          <w:lang w:val="en-US"/>
        </w:rPr>
        <w:t>Yesserkenov</w:t>
      </w:r>
      <w:proofErr w:type="spellEnd"/>
      <w:r w:rsidRPr="00B51616">
        <w:rPr>
          <w:sz w:val="18"/>
          <w:szCs w:val="18"/>
          <w:lang w:val="en-US"/>
        </w:rPr>
        <w:t>, A. (2023). Winter wheat resistance to yellow rust in southeast Kazakhstan</w:t>
      </w:r>
      <w:r w:rsidR="00715A1D">
        <w:rPr>
          <w:sz w:val="18"/>
          <w:szCs w:val="18"/>
          <w:lang w:val="kk-KZ"/>
        </w:rPr>
        <w:t xml:space="preserve"> //</w:t>
      </w:r>
      <w:r w:rsidRPr="00B51616">
        <w:rPr>
          <w:sz w:val="18"/>
          <w:szCs w:val="18"/>
          <w:lang w:val="en-US"/>
        </w:rPr>
        <w:t xml:space="preserve"> </w:t>
      </w:r>
      <w:r w:rsidRPr="00B51616">
        <w:rPr>
          <w:i/>
          <w:iCs/>
          <w:sz w:val="18"/>
          <w:szCs w:val="18"/>
          <w:lang w:val="en-US"/>
        </w:rPr>
        <w:t>SABRAO Journal of Breeding and Genetics</w:t>
      </w:r>
      <w:r w:rsidRPr="00B51616">
        <w:rPr>
          <w:sz w:val="18"/>
          <w:szCs w:val="18"/>
          <w:lang w:val="en-US"/>
        </w:rPr>
        <w:t xml:space="preserve">, 55(6), 1910–1919. </w:t>
      </w:r>
      <w:hyperlink r:id="rId43" w:tgtFrame="_new" w:history="1">
        <w:r w:rsidRPr="00B51616">
          <w:rPr>
            <w:sz w:val="18"/>
            <w:szCs w:val="18"/>
            <w:lang w:val="en-US"/>
          </w:rPr>
          <w:t>https://doi.org/10.54910/sabrao2023.55.6.5</w:t>
        </w:r>
      </w:hyperlink>
    </w:p>
    <w:p w14:paraId="02B13738" w14:textId="48D8B465" w:rsidR="00B51616" w:rsidRPr="00B51616" w:rsidRDefault="00B51616" w:rsidP="00B51616">
      <w:pPr>
        <w:ind w:firstLine="709"/>
        <w:jc w:val="both"/>
        <w:rPr>
          <w:sz w:val="18"/>
          <w:szCs w:val="18"/>
          <w:lang w:val="en-US"/>
        </w:rPr>
      </w:pPr>
      <w:proofErr w:type="spellStart"/>
      <w:r w:rsidRPr="00B51616">
        <w:rPr>
          <w:sz w:val="18"/>
          <w:szCs w:val="18"/>
          <w:lang w:val="en-US"/>
        </w:rPr>
        <w:t>Dutbayev</w:t>
      </w:r>
      <w:proofErr w:type="spellEnd"/>
      <w:r w:rsidRPr="00B51616">
        <w:rPr>
          <w:sz w:val="18"/>
          <w:szCs w:val="18"/>
          <w:lang w:val="en-US"/>
        </w:rPr>
        <w:t xml:space="preserve">, Ye. B., </w:t>
      </w:r>
      <w:proofErr w:type="spellStart"/>
      <w:r w:rsidRPr="00B51616">
        <w:rPr>
          <w:sz w:val="18"/>
          <w:szCs w:val="18"/>
          <w:lang w:val="en-US"/>
        </w:rPr>
        <w:t>Kuresbek</w:t>
      </w:r>
      <w:proofErr w:type="spellEnd"/>
      <w:r w:rsidRPr="00B51616">
        <w:rPr>
          <w:sz w:val="18"/>
          <w:szCs w:val="18"/>
          <w:lang w:val="en-US"/>
        </w:rPr>
        <w:t xml:space="preserve">, A., </w:t>
      </w:r>
      <w:proofErr w:type="spellStart"/>
      <w:r w:rsidRPr="00B51616">
        <w:rPr>
          <w:sz w:val="18"/>
          <w:szCs w:val="18"/>
          <w:lang w:val="en-US"/>
        </w:rPr>
        <w:t>Sarbaev</w:t>
      </w:r>
      <w:proofErr w:type="spellEnd"/>
      <w:r w:rsidRPr="00B51616">
        <w:rPr>
          <w:sz w:val="18"/>
          <w:szCs w:val="18"/>
          <w:lang w:val="en-US"/>
        </w:rPr>
        <w:t xml:space="preserve">, A. T., </w:t>
      </w:r>
      <w:proofErr w:type="spellStart"/>
      <w:r w:rsidRPr="00B51616">
        <w:rPr>
          <w:sz w:val="18"/>
          <w:szCs w:val="18"/>
          <w:lang w:val="en-US"/>
        </w:rPr>
        <w:t>Kuldubayev</w:t>
      </w:r>
      <w:proofErr w:type="spellEnd"/>
      <w:r w:rsidRPr="00B51616">
        <w:rPr>
          <w:sz w:val="18"/>
          <w:szCs w:val="18"/>
          <w:lang w:val="en-US"/>
        </w:rPr>
        <w:t xml:space="preserve">, N. M., &amp; </w:t>
      </w:r>
      <w:proofErr w:type="spellStart"/>
      <w:r w:rsidRPr="00B51616">
        <w:rPr>
          <w:sz w:val="18"/>
          <w:szCs w:val="18"/>
          <w:lang w:val="en-US"/>
        </w:rPr>
        <w:t>Sultanova</w:t>
      </w:r>
      <w:proofErr w:type="spellEnd"/>
      <w:r w:rsidRPr="00B51616">
        <w:rPr>
          <w:sz w:val="18"/>
          <w:szCs w:val="18"/>
          <w:lang w:val="en-US"/>
        </w:rPr>
        <w:t xml:space="preserve">, N. </w:t>
      </w:r>
      <w:proofErr w:type="spellStart"/>
      <w:r w:rsidRPr="00B51616">
        <w:rPr>
          <w:sz w:val="18"/>
          <w:szCs w:val="18"/>
          <w:lang w:val="en-US"/>
        </w:rPr>
        <w:t>Zh</w:t>
      </w:r>
      <w:proofErr w:type="spellEnd"/>
      <w:r w:rsidRPr="00B51616">
        <w:rPr>
          <w:sz w:val="18"/>
          <w:szCs w:val="18"/>
          <w:lang w:val="en-US"/>
        </w:rPr>
        <w:t>. (2020). Impact of genotype and common bunt intensity on winter wheat productivity in southeastern Kazakhstan</w:t>
      </w:r>
      <w:r w:rsidR="00715A1D">
        <w:rPr>
          <w:sz w:val="18"/>
          <w:szCs w:val="18"/>
          <w:lang w:val="kk-KZ"/>
        </w:rPr>
        <w:t xml:space="preserve"> //</w:t>
      </w:r>
      <w:r w:rsidRPr="00B51616">
        <w:rPr>
          <w:sz w:val="18"/>
          <w:szCs w:val="18"/>
          <w:lang w:val="en-US"/>
        </w:rPr>
        <w:t xml:space="preserve"> In </w:t>
      </w:r>
      <w:r w:rsidRPr="00B51616">
        <w:rPr>
          <w:i/>
          <w:iCs/>
          <w:sz w:val="18"/>
          <w:szCs w:val="18"/>
          <w:lang w:val="en-US"/>
        </w:rPr>
        <w:t>Current state, problems and prospects of the development of agrarian science</w:t>
      </w:r>
      <w:r w:rsidR="00715A1D">
        <w:rPr>
          <w:sz w:val="18"/>
          <w:szCs w:val="18"/>
          <w:lang w:val="kk-KZ"/>
        </w:rPr>
        <w:t>. ― Р</w:t>
      </w:r>
      <w:r w:rsidRPr="00B51616">
        <w:rPr>
          <w:sz w:val="18"/>
          <w:szCs w:val="18"/>
          <w:lang w:val="en-US"/>
        </w:rPr>
        <w:t xml:space="preserve">p. 119–121. </w:t>
      </w:r>
      <w:r w:rsidR="00715A1D">
        <w:rPr>
          <w:sz w:val="18"/>
          <w:szCs w:val="18"/>
          <w:lang w:val="en-US"/>
        </w:rPr>
        <w:t>―</w:t>
      </w:r>
      <w:r w:rsidR="00715A1D">
        <w:rPr>
          <w:sz w:val="18"/>
          <w:szCs w:val="18"/>
          <w:lang w:val="kk-KZ"/>
        </w:rPr>
        <w:t xml:space="preserve"> </w:t>
      </w:r>
      <w:r w:rsidRPr="00B51616">
        <w:rPr>
          <w:sz w:val="18"/>
          <w:szCs w:val="18"/>
          <w:lang w:val="en-US"/>
        </w:rPr>
        <w:t xml:space="preserve">Simferopol, Russia. </w:t>
      </w:r>
      <w:hyperlink r:id="rId44" w:tgtFrame="_new" w:history="1">
        <w:r w:rsidRPr="00B51616">
          <w:rPr>
            <w:sz w:val="18"/>
            <w:szCs w:val="18"/>
            <w:lang w:val="en-US"/>
          </w:rPr>
          <w:t>https://doi.org/10.33952/2542-0720-2020-5-9-10-58</w:t>
        </w:r>
      </w:hyperlink>
    </w:p>
    <w:p w14:paraId="0F3B3140" w14:textId="16D6F1EB" w:rsidR="00B51616" w:rsidRPr="00B51616" w:rsidRDefault="00B51616" w:rsidP="00B51616">
      <w:pPr>
        <w:ind w:firstLine="709"/>
        <w:jc w:val="both"/>
        <w:rPr>
          <w:sz w:val="18"/>
          <w:szCs w:val="18"/>
          <w:lang w:val="en-US"/>
        </w:rPr>
      </w:pPr>
      <w:proofErr w:type="spellStart"/>
      <w:r w:rsidRPr="00B51616">
        <w:rPr>
          <w:sz w:val="18"/>
          <w:szCs w:val="18"/>
          <w:lang w:val="en-US"/>
        </w:rPr>
        <w:t>Koishybayev</w:t>
      </w:r>
      <w:proofErr w:type="spellEnd"/>
      <w:r w:rsidRPr="00B51616">
        <w:rPr>
          <w:sz w:val="18"/>
          <w:szCs w:val="18"/>
          <w:lang w:val="en-US"/>
        </w:rPr>
        <w:t xml:space="preserve">, M.K. (2018). </w:t>
      </w:r>
      <w:r w:rsidRPr="00B51616">
        <w:rPr>
          <w:i/>
          <w:iCs/>
          <w:sz w:val="18"/>
          <w:szCs w:val="18"/>
          <w:lang w:val="en-US"/>
        </w:rPr>
        <w:t>Wheat diseases.</w:t>
      </w:r>
      <w:r w:rsidRPr="00B51616">
        <w:rPr>
          <w:sz w:val="18"/>
          <w:szCs w:val="18"/>
          <w:lang w:val="en-US"/>
        </w:rPr>
        <w:t xml:space="preserve"> </w:t>
      </w:r>
      <w:r w:rsidR="00715A1D">
        <w:rPr>
          <w:sz w:val="18"/>
          <w:szCs w:val="18"/>
          <w:lang w:val="en-US"/>
        </w:rPr>
        <w:t>―</w:t>
      </w:r>
      <w:r w:rsidR="00715A1D">
        <w:rPr>
          <w:sz w:val="18"/>
          <w:szCs w:val="18"/>
          <w:lang w:val="kk-KZ"/>
        </w:rPr>
        <w:t xml:space="preserve"> </w:t>
      </w:r>
      <w:r w:rsidRPr="00B51616">
        <w:rPr>
          <w:sz w:val="18"/>
          <w:szCs w:val="18"/>
          <w:lang w:val="en-US"/>
        </w:rPr>
        <w:t>Ankara: Food and Agriculture Organization of the United Nations (FAO). 240 p. [in Eng.]</w:t>
      </w:r>
    </w:p>
    <w:p w14:paraId="7ACCB641" w14:textId="16C909E3" w:rsidR="00B51616" w:rsidRPr="00B51616" w:rsidRDefault="00B51616" w:rsidP="00B51616">
      <w:pPr>
        <w:ind w:firstLine="709"/>
        <w:jc w:val="both"/>
        <w:rPr>
          <w:sz w:val="18"/>
          <w:szCs w:val="18"/>
          <w:lang w:val="en-US"/>
        </w:rPr>
      </w:pPr>
      <w:proofErr w:type="spellStart"/>
      <w:r w:rsidRPr="00B51616">
        <w:rPr>
          <w:sz w:val="18"/>
          <w:szCs w:val="18"/>
          <w:lang w:val="en-US"/>
        </w:rPr>
        <w:t>Krivchenko</w:t>
      </w:r>
      <w:proofErr w:type="spellEnd"/>
      <w:r w:rsidRPr="00B51616">
        <w:rPr>
          <w:sz w:val="18"/>
          <w:szCs w:val="18"/>
          <w:lang w:val="en-US"/>
        </w:rPr>
        <w:t xml:space="preserve"> V.I. (</w:t>
      </w:r>
      <w:r w:rsidR="00745B5C">
        <w:rPr>
          <w:sz w:val="18"/>
          <w:szCs w:val="18"/>
          <w:lang w:val="kk-KZ"/>
        </w:rPr>
        <w:t>2022</w:t>
      </w:r>
      <w:r w:rsidRPr="00B51616">
        <w:rPr>
          <w:sz w:val="18"/>
          <w:szCs w:val="18"/>
          <w:lang w:val="en-US"/>
        </w:rPr>
        <w:t xml:space="preserve">). </w:t>
      </w:r>
      <w:r w:rsidRPr="00B51616">
        <w:rPr>
          <w:i/>
          <w:iCs/>
          <w:sz w:val="18"/>
          <w:szCs w:val="18"/>
          <w:lang w:val="en-US"/>
        </w:rPr>
        <w:t>Study of smut resistance in cereal crops: Methodological guidelines.</w:t>
      </w:r>
      <w:r w:rsidRPr="00B51616">
        <w:rPr>
          <w:sz w:val="18"/>
          <w:szCs w:val="18"/>
          <w:lang w:val="en-US"/>
        </w:rPr>
        <w:t xml:space="preserve"> Leningrad: N.I. Vavilov Institute of Plant Industry (VIR). </w:t>
      </w:r>
      <w:r w:rsidR="00715A1D">
        <w:rPr>
          <w:sz w:val="18"/>
          <w:szCs w:val="18"/>
          <w:lang w:val="en-US"/>
        </w:rPr>
        <w:t>―</w:t>
      </w:r>
      <w:r w:rsidR="00715A1D">
        <w:rPr>
          <w:sz w:val="18"/>
          <w:szCs w:val="18"/>
          <w:lang w:val="kk-KZ"/>
        </w:rPr>
        <w:t xml:space="preserve"> </w:t>
      </w:r>
      <w:r w:rsidRPr="00B51616">
        <w:rPr>
          <w:sz w:val="18"/>
          <w:szCs w:val="18"/>
          <w:lang w:val="en-US"/>
        </w:rPr>
        <w:t>11 p. [in Eng.]</w:t>
      </w:r>
    </w:p>
    <w:p w14:paraId="280344C8" w14:textId="2EF90DE1" w:rsidR="00B51616" w:rsidRPr="00B51616" w:rsidRDefault="00B51616" w:rsidP="00B51616">
      <w:pPr>
        <w:ind w:firstLine="709"/>
        <w:jc w:val="both"/>
        <w:rPr>
          <w:sz w:val="18"/>
          <w:szCs w:val="18"/>
          <w:lang w:val="en-US"/>
        </w:rPr>
      </w:pPr>
      <w:proofErr w:type="spellStart"/>
      <w:r w:rsidRPr="00B51616">
        <w:rPr>
          <w:sz w:val="18"/>
          <w:szCs w:val="18"/>
          <w:lang w:val="en-US"/>
        </w:rPr>
        <w:t>Lunzer</w:t>
      </w:r>
      <w:proofErr w:type="spellEnd"/>
      <w:r w:rsidRPr="00B51616">
        <w:rPr>
          <w:sz w:val="18"/>
          <w:szCs w:val="18"/>
          <w:lang w:val="en-US"/>
        </w:rPr>
        <w:t xml:space="preserve">, M., </w:t>
      </w:r>
      <w:proofErr w:type="spellStart"/>
      <w:r w:rsidRPr="00B51616">
        <w:rPr>
          <w:sz w:val="18"/>
          <w:szCs w:val="18"/>
          <w:lang w:val="en-US"/>
        </w:rPr>
        <w:t>Dumalasová</w:t>
      </w:r>
      <w:proofErr w:type="spellEnd"/>
      <w:r w:rsidRPr="00B51616">
        <w:rPr>
          <w:sz w:val="18"/>
          <w:szCs w:val="18"/>
          <w:lang w:val="en-US"/>
        </w:rPr>
        <w:t xml:space="preserve">, V., </w:t>
      </w:r>
      <w:proofErr w:type="spellStart"/>
      <w:r w:rsidRPr="00B51616">
        <w:rPr>
          <w:sz w:val="18"/>
          <w:szCs w:val="18"/>
          <w:lang w:val="en-US"/>
        </w:rPr>
        <w:t>Pfaftrisch</w:t>
      </w:r>
      <w:proofErr w:type="spellEnd"/>
      <w:r w:rsidRPr="00B51616">
        <w:rPr>
          <w:sz w:val="18"/>
          <w:szCs w:val="18"/>
          <w:lang w:val="en-US"/>
        </w:rPr>
        <w:t xml:space="preserve">, K., </w:t>
      </w:r>
      <w:proofErr w:type="spellStart"/>
      <w:r w:rsidRPr="00B51616">
        <w:rPr>
          <w:sz w:val="18"/>
          <w:szCs w:val="18"/>
          <w:lang w:val="en-US"/>
        </w:rPr>
        <w:t>Buerstmayr</w:t>
      </w:r>
      <w:proofErr w:type="spellEnd"/>
      <w:r w:rsidRPr="00B51616">
        <w:rPr>
          <w:sz w:val="18"/>
          <w:szCs w:val="18"/>
          <w:lang w:val="en-US"/>
        </w:rPr>
        <w:t xml:space="preserve">, H., &amp; </w:t>
      </w:r>
      <w:proofErr w:type="spellStart"/>
      <w:r w:rsidRPr="00B51616">
        <w:rPr>
          <w:sz w:val="18"/>
          <w:szCs w:val="18"/>
          <w:lang w:val="en-US"/>
        </w:rPr>
        <w:t>Grausgruber</w:t>
      </w:r>
      <w:proofErr w:type="spellEnd"/>
      <w:r w:rsidRPr="00B51616">
        <w:rPr>
          <w:sz w:val="18"/>
          <w:szCs w:val="18"/>
          <w:lang w:val="en-US"/>
        </w:rPr>
        <w:t>, H. (2023). Common bunt in organic wheat: Unravelling infection characteristics relevant for resistance breeding</w:t>
      </w:r>
      <w:r w:rsidR="00715A1D">
        <w:rPr>
          <w:sz w:val="18"/>
          <w:szCs w:val="18"/>
          <w:lang w:val="kk-KZ"/>
        </w:rPr>
        <w:t xml:space="preserve"> //</w:t>
      </w:r>
      <w:r w:rsidRPr="00B51616">
        <w:rPr>
          <w:sz w:val="18"/>
          <w:szCs w:val="18"/>
          <w:lang w:val="en-US"/>
        </w:rPr>
        <w:t xml:space="preserve"> </w:t>
      </w:r>
      <w:r w:rsidRPr="00B51616">
        <w:rPr>
          <w:i/>
          <w:iCs/>
          <w:sz w:val="18"/>
          <w:szCs w:val="18"/>
          <w:lang w:val="en-US"/>
        </w:rPr>
        <w:t>Frontiers in Plant Science</w:t>
      </w:r>
      <w:r w:rsidRPr="00B51616">
        <w:rPr>
          <w:sz w:val="18"/>
          <w:szCs w:val="18"/>
          <w:lang w:val="en-US"/>
        </w:rPr>
        <w:t xml:space="preserve">, 14, 1264458. </w:t>
      </w:r>
      <w:hyperlink r:id="rId45" w:tgtFrame="_new" w:history="1">
        <w:r w:rsidRPr="00B51616">
          <w:rPr>
            <w:sz w:val="18"/>
            <w:szCs w:val="18"/>
            <w:lang w:val="en-US"/>
          </w:rPr>
          <w:t>https://doi.org/10.3389/fpls.2023.1264458</w:t>
        </w:r>
      </w:hyperlink>
    </w:p>
    <w:p w14:paraId="60125C2F" w14:textId="4D1B6F83" w:rsidR="00B51616" w:rsidRPr="00B51616" w:rsidRDefault="00B51616" w:rsidP="00B51616">
      <w:pPr>
        <w:ind w:firstLine="709"/>
        <w:jc w:val="both"/>
        <w:rPr>
          <w:sz w:val="18"/>
          <w:szCs w:val="18"/>
          <w:lang w:val="en-US"/>
        </w:rPr>
      </w:pPr>
      <w:proofErr w:type="spellStart"/>
      <w:r w:rsidRPr="00B51616">
        <w:rPr>
          <w:sz w:val="18"/>
          <w:szCs w:val="18"/>
          <w:lang w:val="en-US"/>
        </w:rPr>
        <w:lastRenderedPageBreak/>
        <w:t>Madenova</w:t>
      </w:r>
      <w:proofErr w:type="spellEnd"/>
      <w:r w:rsidRPr="00B51616">
        <w:rPr>
          <w:sz w:val="18"/>
          <w:szCs w:val="18"/>
          <w:lang w:val="en-US"/>
        </w:rPr>
        <w:t xml:space="preserve">, A., </w:t>
      </w:r>
      <w:proofErr w:type="spellStart"/>
      <w:r w:rsidRPr="00B51616">
        <w:rPr>
          <w:sz w:val="18"/>
          <w:szCs w:val="18"/>
          <w:lang w:val="en-US"/>
        </w:rPr>
        <w:t>Sapakhova</w:t>
      </w:r>
      <w:proofErr w:type="spellEnd"/>
      <w:r w:rsidRPr="00B51616">
        <w:rPr>
          <w:sz w:val="18"/>
          <w:szCs w:val="18"/>
          <w:lang w:val="en-US"/>
        </w:rPr>
        <w:t xml:space="preserve">, Z., </w:t>
      </w:r>
      <w:proofErr w:type="spellStart"/>
      <w:r w:rsidRPr="00B51616">
        <w:rPr>
          <w:sz w:val="18"/>
          <w:szCs w:val="18"/>
          <w:lang w:val="en-US"/>
        </w:rPr>
        <w:t>Bakirov</w:t>
      </w:r>
      <w:proofErr w:type="spellEnd"/>
      <w:r w:rsidRPr="00B51616">
        <w:rPr>
          <w:sz w:val="18"/>
          <w:szCs w:val="18"/>
          <w:lang w:val="en-US"/>
        </w:rPr>
        <w:t xml:space="preserve">, S., </w:t>
      </w:r>
      <w:proofErr w:type="spellStart"/>
      <w:r w:rsidRPr="00B51616">
        <w:rPr>
          <w:sz w:val="18"/>
          <w:szCs w:val="18"/>
          <w:lang w:val="en-US"/>
        </w:rPr>
        <w:t>Galymbek</w:t>
      </w:r>
      <w:proofErr w:type="spellEnd"/>
      <w:r w:rsidRPr="00B51616">
        <w:rPr>
          <w:sz w:val="18"/>
          <w:szCs w:val="18"/>
          <w:lang w:val="en-US"/>
        </w:rPr>
        <w:t xml:space="preserve">, K., </w:t>
      </w:r>
      <w:proofErr w:type="spellStart"/>
      <w:r w:rsidRPr="00B51616">
        <w:rPr>
          <w:sz w:val="18"/>
          <w:szCs w:val="18"/>
          <w:lang w:val="en-US"/>
        </w:rPr>
        <w:t>Yernazarova</w:t>
      </w:r>
      <w:proofErr w:type="spellEnd"/>
      <w:r w:rsidRPr="00B51616">
        <w:rPr>
          <w:sz w:val="18"/>
          <w:szCs w:val="18"/>
          <w:lang w:val="en-US"/>
        </w:rPr>
        <w:t xml:space="preserve">, G., </w:t>
      </w:r>
      <w:proofErr w:type="spellStart"/>
      <w:r w:rsidRPr="00B51616">
        <w:rPr>
          <w:sz w:val="18"/>
          <w:szCs w:val="18"/>
          <w:lang w:val="en-US"/>
        </w:rPr>
        <w:t>Kokhmetova</w:t>
      </w:r>
      <w:proofErr w:type="spellEnd"/>
      <w:r w:rsidRPr="00B51616">
        <w:rPr>
          <w:sz w:val="18"/>
          <w:szCs w:val="18"/>
          <w:lang w:val="en-US"/>
        </w:rPr>
        <w:t xml:space="preserve">, A., &amp; </w:t>
      </w:r>
      <w:proofErr w:type="spellStart"/>
      <w:r w:rsidRPr="00B51616">
        <w:rPr>
          <w:sz w:val="18"/>
          <w:szCs w:val="18"/>
          <w:lang w:val="en-US"/>
        </w:rPr>
        <w:t>Keishilov</w:t>
      </w:r>
      <w:proofErr w:type="spellEnd"/>
      <w:r w:rsidRPr="00B51616">
        <w:rPr>
          <w:sz w:val="18"/>
          <w:szCs w:val="18"/>
          <w:lang w:val="en-US"/>
        </w:rPr>
        <w:t>, Z. (2021). Screening of wheat genotypes for common bunt resistance genes</w:t>
      </w:r>
      <w:r w:rsidR="00715A1D">
        <w:rPr>
          <w:sz w:val="18"/>
          <w:szCs w:val="18"/>
          <w:lang w:val="kk-KZ"/>
        </w:rPr>
        <w:t xml:space="preserve"> // </w:t>
      </w:r>
      <w:r w:rsidRPr="00B51616">
        <w:rPr>
          <w:i/>
          <w:iCs/>
          <w:sz w:val="18"/>
          <w:szCs w:val="18"/>
          <w:lang w:val="en-US"/>
        </w:rPr>
        <w:t>Saudi Journal of Biological Sciences</w:t>
      </w:r>
      <w:r w:rsidRPr="00B51616">
        <w:rPr>
          <w:sz w:val="18"/>
          <w:szCs w:val="18"/>
          <w:lang w:val="en-US"/>
        </w:rPr>
        <w:t xml:space="preserve">, 28, 2976–2984. </w:t>
      </w:r>
      <w:hyperlink r:id="rId46" w:tgtFrame="_new" w:history="1">
        <w:r w:rsidRPr="00B51616">
          <w:rPr>
            <w:sz w:val="18"/>
            <w:szCs w:val="18"/>
            <w:lang w:val="en-US"/>
          </w:rPr>
          <w:t>https://doi.org/10.1016/j.sjbs.2021.02.013</w:t>
        </w:r>
      </w:hyperlink>
    </w:p>
    <w:p w14:paraId="3B6763DF" w14:textId="239CE883" w:rsidR="00B51616" w:rsidRPr="00B51616" w:rsidRDefault="00B51616" w:rsidP="00B51616">
      <w:pPr>
        <w:ind w:firstLine="709"/>
        <w:jc w:val="both"/>
        <w:rPr>
          <w:sz w:val="18"/>
          <w:szCs w:val="18"/>
          <w:lang w:val="en-US"/>
        </w:rPr>
      </w:pPr>
      <w:proofErr w:type="spellStart"/>
      <w:r w:rsidRPr="00B51616">
        <w:rPr>
          <w:sz w:val="18"/>
          <w:szCs w:val="18"/>
          <w:lang w:val="en-US"/>
        </w:rPr>
        <w:t>Maulenbay</w:t>
      </w:r>
      <w:proofErr w:type="spellEnd"/>
      <w:r w:rsidRPr="00B51616">
        <w:rPr>
          <w:sz w:val="18"/>
          <w:szCs w:val="18"/>
          <w:lang w:val="en-US"/>
        </w:rPr>
        <w:t xml:space="preserve"> A. &amp; </w:t>
      </w:r>
      <w:proofErr w:type="spellStart"/>
      <w:r w:rsidRPr="00B51616">
        <w:rPr>
          <w:sz w:val="18"/>
          <w:szCs w:val="18"/>
          <w:lang w:val="en-US"/>
        </w:rPr>
        <w:t>Rsaliyev</w:t>
      </w:r>
      <w:proofErr w:type="spellEnd"/>
      <w:r w:rsidRPr="00B51616">
        <w:rPr>
          <w:sz w:val="18"/>
          <w:szCs w:val="18"/>
          <w:lang w:val="en-US"/>
        </w:rPr>
        <w:t xml:space="preserve">, A. (2024). Tolerance and durability of resistance in wheat. </w:t>
      </w:r>
      <w:r w:rsidRPr="00B51616">
        <w:rPr>
          <w:i/>
          <w:iCs/>
          <w:sz w:val="18"/>
          <w:szCs w:val="18"/>
          <w:lang w:val="en-US"/>
        </w:rPr>
        <w:t>Plants</w:t>
      </w:r>
      <w:r w:rsidRPr="00B51616">
        <w:rPr>
          <w:sz w:val="18"/>
          <w:szCs w:val="18"/>
          <w:lang w:val="en-US"/>
        </w:rPr>
        <w:t xml:space="preserve">, 13, 1820. </w:t>
      </w:r>
      <w:hyperlink r:id="rId47" w:tgtFrame="_new" w:history="1">
        <w:r w:rsidRPr="00B51616">
          <w:rPr>
            <w:sz w:val="18"/>
            <w:szCs w:val="18"/>
            <w:lang w:val="en-US"/>
          </w:rPr>
          <w:t>https://doi.org/10.3390/plants13141820</w:t>
        </w:r>
      </w:hyperlink>
    </w:p>
    <w:p w14:paraId="2CDC7CF1" w14:textId="142615E8" w:rsidR="00B51616" w:rsidRPr="00B51616" w:rsidRDefault="00B51616" w:rsidP="00B51616">
      <w:pPr>
        <w:ind w:firstLine="709"/>
        <w:jc w:val="both"/>
        <w:rPr>
          <w:sz w:val="18"/>
          <w:szCs w:val="18"/>
          <w:lang w:val="en-US"/>
        </w:rPr>
      </w:pPr>
      <w:proofErr w:type="spellStart"/>
      <w:r w:rsidRPr="00B51616">
        <w:rPr>
          <w:sz w:val="18"/>
          <w:szCs w:val="18"/>
          <w:lang w:val="en-US"/>
        </w:rPr>
        <w:t>Maulenbay</w:t>
      </w:r>
      <w:proofErr w:type="spellEnd"/>
      <w:r w:rsidRPr="00B51616">
        <w:rPr>
          <w:sz w:val="18"/>
          <w:szCs w:val="18"/>
          <w:lang w:val="en-US"/>
        </w:rPr>
        <w:t xml:space="preserve">, A., &amp; </w:t>
      </w:r>
      <w:proofErr w:type="spellStart"/>
      <w:r w:rsidRPr="00B51616">
        <w:rPr>
          <w:sz w:val="18"/>
          <w:szCs w:val="18"/>
          <w:lang w:val="en-US"/>
        </w:rPr>
        <w:t>Rsaliyev</w:t>
      </w:r>
      <w:proofErr w:type="spellEnd"/>
      <w:r w:rsidRPr="00B51616">
        <w:rPr>
          <w:sz w:val="18"/>
          <w:szCs w:val="18"/>
          <w:lang w:val="en-US"/>
        </w:rPr>
        <w:t xml:space="preserve">, A. (2025). Assessing stem rust tolerance in commercial wheat varieties: Insights from field trials in Kazakhstan. </w:t>
      </w:r>
      <w:r w:rsidRPr="00B51616">
        <w:rPr>
          <w:i/>
          <w:iCs/>
          <w:sz w:val="18"/>
          <w:szCs w:val="18"/>
          <w:lang w:val="en-US"/>
        </w:rPr>
        <w:t>Plant Protection Science</w:t>
      </w:r>
      <w:r w:rsidRPr="00B51616">
        <w:rPr>
          <w:sz w:val="18"/>
          <w:szCs w:val="18"/>
          <w:lang w:val="en-US"/>
        </w:rPr>
        <w:t xml:space="preserve">, 61, 333–349. </w:t>
      </w:r>
      <w:hyperlink r:id="rId48" w:tgtFrame="_new" w:history="1">
        <w:r w:rsidRPr="00B51616">
          <w:rPr>
            <w:sz w:val="18"/>
            <w:szCs w:val="18"/>
            <w:lang w:val="en-US"/>
          </w:rPr>
          <w:t>https://doi.org/10.17221/219/2024-PPS</w:t>
        </w:r>
      </w:hyperlink>
    </w:p>
    <w:p w14:paraId="40705C18" w14:textId="20FCACCB" w:rsidR="00B51616" w:rsidRPr="00B51616" w:rsidRDefault="00B51616" w:rsidP="00B51616">
      <w:pPr>
        <w:ind w:firstLine="709"/>
        <w:jc w:val="both"/>
        <w:rPr>
          <w:sz w:val="18"/>
          <w:szCs w:val="18"/>
          <w:lang w:val="en-US"/>
        </w:rPr>
      </w:pPr>
      <w:r w:rsidRPr="00B51616">
        <w:rPr>
          <w:sz w:val="18"/>
          <w:szCs w:val="18"/>
          <w:lang w:val="en-US"/>
        </w:rPr>
        <w:t xml:space="preserve">Mohan, R., Singh, V.K., Chetan, K.K., Rani, L.U., </w:t>
      </w:r>
      <w:proofErr w:type="spellStart"/>
      <w:r w:rsidRPr="00B51616">
        <w:rPr>
          <w:sz w:val="18"/>
          <w:szCs w:val="18"/>
          <w:lang w:val="en-US"/>
        </w:rPr>
        <w:t>Sameriya</w:t>
      </w:r>
      <w:proofErr w:type="spellEnd"/>
      <w:r w:rsidRPr="00B51616">
        <w:rPr>
          <w:sz w:val="18"/>
          <w:szCs w:val="18"/>
          <w:lang w:val="en-US"/>
        </w:rPr>
        <w:t xml:space="preserve">, K.K., Kumar, S., </w:t>
      </w:r>
      <w:proofErr w:type="spellStart"/>
      <w:r w:rsidRPr="00B51616">
        <w:rPr>
          <w:sz w:val="18"/>
          <w:szCs w:val="18"/>
          <w:lang w:val="en-US"/>
        </w:rPr>
        <w:t>Bainsla</w:t>
      </w:r>
      <w:proofErr w:type="spellEnd"/>
      <w:r w:rsidRPr="00B51616">
        <w:rPr>
          <w:sz w:val="18"/>
          <w:szCs w:val="18"/>
          <w:lang w:val="en-US"/>
        </w:rPr>
        <w:t xml:space="preserve">, N.K., </w:t>
      </w:r>
      <w:proofErr w:type="spellStart"/>
      <w:r w:rsidRPr="00B51616">
        <w:rPr>
          <w:sz w:val="18"/>
          <w:szCs w:val="18"/>
          <w:lang w:val="en-US"/>
        </w:rPr>
        <w:t>Senthilraja</w:t>
      </w:r>
      <w:proofErr w:type="spellEnd"/>
      <w:r w:rsidRPr="00B51616">
        <w:rPr>
          <w:sz w:val="18"/>
          <w:szCs w:val="18"/>
          <w:lang w:val="en-US"/>
        </w:rPr>
        <w:t xml:space="preserve">, G., &amp; Saharan, M.S. (2025). Multiple </w:t>
      </w:r>
      <w:proofErr w:type="spellStart"/>
      <w:r w:rsidRPr="00B51616">
        <w:rPr>
          <w:sz w:val="18"/>
          <w:szCs w:val="18"/>
          <w:lang w:val="en-US"/>
        </w:rPr>
        <w:t>patho</w:t>
      </w:r>
      <w:proofErr w:type="spellEnd"/>
      <w:r w:rsidRPr="00B51616">
        <w:rPr>
          <w:sz w:val="18"/>
          <w:szCs w:val="18"/>
          <w:lang w:val="en-US"/>
        </w:rPr>
        <w:t xml:space="preserve">-phenotyping and molecular analysis to characterize wide-spectrum durable leaf rust resistance in wheat collections from India. </w:t>
      </w:r>
      <w:r w:rsidRPr="00B51616">
        <w:rPr>
          <w:i/>
          <w:iCs/>
          <w:sz w:val="18"/>
          <w:szCs w:val="18"/>
          <w:lang w:val="en-US"/>
        </w:rPr>
        <w:t>Frontiers in Microbiology</w:t>
      </w:r>
      <w:r w:rsidRPr="00B51616">
        <w:rPr>
          <w:sz w:val="18"/>
          <w:szCs w:val="18"/>
          <w:lang w:val="en-US"/>
        </w:rPr>
        <w:t xml:space="preserve">, 16, 1596282. </w:t>
      </w:r>
      <w:hyperlink r:id="rId49" w:tgtFrame="_new" w:history="1">
        <w:r w:rsidRPr="00B51616">
          <w:rPr>
            <w:sz w:val="18"/>
            <w:szCs w:val="18"/>
            <w:lang w:val="en-US"/>
          </w:rPr>
          <w:t>https://doi.org/10.3389/fmicb.2025.1596282</w:t>
        </w:r>
      </w:hyperlink>
    </w:p>
    <w:p w14:paraId="0FBBF62E" w14:textId="438718BC" w:rsidR="00B51616" w:rsidRPr="00B51616" w:rsidRDefault="00B51616" w:rsidP="00B51616">
      <w:pPr>
        <w:ind w:firstLine="709"/>
        <w:jc w:val="both"/>
        <w:rPr>
          <w:sz w:val="18"/>
          <w:szCs w:val="18"/>
          <w:lang w:val="en-US"/>
        </w:rPr>
      </w:pPr>
      <w:proofErr w:type="spellStart"/>
      <w:r w:rsidRPr="00B51616">
        <w:rPr>
          <w:sz w:val="18"/>
          <w:szCs w:val="18"/>
          <w:lang w:val="en-US"/>
        </w:rPr>
        <w:t>Motsnyi</w:t>
      </w:r>
      <w:proofErr w:type="spellEnd"/>
      <w:r w:rsidRPr="00B51616">
        <w:rPr>
          <w:sz w:val="18"/>
          <w:szCs w:val="18"/>
          <w:lang w:val="en-US"/>
        </w:rPr>
        <w:t xml:space="preserve">, I., </w:t>
      </w:r>
      <w:proofErr w:type="spellStart"/>
      <w:r w:rsidRPr="00B51616">
        <w:rPr>
          <w:sz w:val="18"/>
          <w:szCs w:val="18"/>
          <w:lang w:val="en-US"/>
        </w:rPr>
        <w:t>Lytvynenko</w:t>
      </w:r>
      <w:proofErr w:type="spellEnd"/>
      <w:r w:rsidRPr="00B51616">
        <w:rPr>
          <w:sz w:val="18"/>
          <w:szCs w:val="18"/>
          <w:lang w:val="en-US"/>
        </w:rPr>
        <w:t xml:space="preserve">, M., Golub, E., </w:t>
      </w:r>
      <w:proofErr w:type="spellStart"/>
      <w:r w:rsidRPr="00B51616">
        <w:rPr>
          <w:sz w:val="18"/>
          <w:szCs w:val="18"/>
          <w:lang w:val="en-US"/>
        </w:rPr>
        <w:t>Nargan</w:t>
      </w:r>
      <w:proofErr w:type="spellEnd"/>
      <w:r w:rsidRPr="00B51616">
        <w:rPr>
          <w:sz w:val="18"/>
          <w:szCs w:val="18"/>
          <w:lang w:val="en-US"/>
        </w:rPr>
        <w:t xml:space="preserve">, T., </w:t>
      </w:r>
      <w:proofErr w:type="spellStart"/>
      <w:r w:rsidRPr="00B51616">
        <w:rPr>
          <w:sz w:val="18"/>
          <w:szCs w:val="18"/>
          <w:lang w:val="en-US"/>
        </w:rPr>
        <w:t>Nakonechnyy</w:t>
      </w:r>
      <w:proofErr w:type="spellEnd"/>
      <w:r w:rsidRPr="00B51616">
        <w:rPr>
          <w:sz w:val="18"/>
          <w:szCs w:val="18"/>
          <w:lang w:val="en-US"/>
        </w:rPr>
        <w:t xml:space="preserve">, M., </w:t>
      </w:r>
      <w:proofErr w:type="spellStart"/>
      <w:r w:rsidRPr="00B51616">
        <w:rPr>
          <w:sz w:val="18"/>
          <w:szCs w:val="18"/>
          <w:lang w:val="en-US"/>
        </w:rPr>
        <w:t>Lyfenko</w:t>
      </w:r>
      <w:proofErr w:type="spellEnd"/>
      <w:r w:rsidRPr="00B51616">
        <w:rPr>
          <w:sz w:val="18"/>
          <w:szCs w:val="18"/>
          <w:lang w:val="en-US"/>
        </w:rPr>
        <w:t xml:space="preserve">, S., </w:t>
      </w:r>
      <w:proofErr w:type="spellStart"/>
      <w:r w:rsidRPr="00B51616">
        <w:rPr>
          <w:sz w:val="18"/>
          <w:szCs w:val="18"/>
          <w:lang w:val="en-US"/>
        </w:rPr>
        <w:t>Molodchenkova</w:t>
      </w:r>
      <w:proofErr w:type="spellEnd"/>
      <w:r w:rsidRPr="00B51616">
        <w:rPr>
          <w:sz w:val="18"/>
          <w:szCs w:val="18"/>
          <w:lang w:val="en-US"/>
        </w:rPr>
        <w:t xml:space="preserve">, O., </w:t>
      </w:r>
      <w:proofErr w:type="spellStart"/>
      <w:r w:rsidRPr="00B51616">
        <w:rPr>
          <w:sz w:val="18"/>
          <w:szCs w:val="18"/>
          <w:lang w:val="en-US"/>
        </w:rPr>
        <w:t>Fanin</w:t>
      </w:r>
      <w:proofErr w:type="spellEnd"/>
      <w:r w:rsidRPr="00B51616">
        <w:rPr>
          <w:sz w:val="18"/>
          <w:szCs w:val="18"/>
          <w:lang w:val="en-US"/>
        </w:rPr>
        <w:t xml:space="preserve">, Y., </w:t>
      </w:r>
      <w:proofErr w:type="spellStart"/>
      <w:r w:rsidRPr="00B51616">
        <w:rPr>
          <w:sz w:val="18"/>
          <w:szCs w:val="18"/>
          <w:lang w:val="en-US"/>
        </w:rPr>
        <w:t>Mishchenko</w:t>
      </w:r>
      <w:proofErr w:type="spellEnd"/>
      <w:r w:rsidRPr="00B51616">
        <w:rPr>
          <w:sz w:val="18"/>
          <w:szCs w:val="18"/>
          <w:lang w:val="en-US"/>
        </w:rPr>
        <w:t xml:space="preserve">, I., </w:t>
      </w:r>
      <w:proofErr w:type="spellStart"/>
      <w:r w:rsidRPr="00B51616">
        <w:rPr>
          <w:sz w:val="18"/>
          <w:szCs w:val="18"/>
          <w:lang w:val="en-US"/>
        </w:rPr>
        <w:t>Smertenko</w:t>
      </w:r>
      <w:proofErr w:type="spellEnd"/>
      <w:r w:rsidRPr="00B51616">
        <w:rPr>
          <w:sz w:val="18"/>
          <w:szCs w:val="18"/>
          <w:lang w:val="en-US"/>
        </w:rPr>
        <w:t xml:space="preserve">, A. &amp; </w:t>
      </w:r>
      <w:proofErr w:type="spellStart"/>
      <w:r w:rsidRPr="00B51616">
        <w:rPr>
          <w:sz w:val="18"/>
          <w:szCs w:val="18"/>
          <w:lang w:val="en-US"/>
        </w:rPr>
        <w:t>Mishchenko</w:t>
      </w:r>
      <w:proofErr w:type="spellEnd"/>
      <w:r w:rsidRPr="00B51616">
        <w:rPr>
          <w:sz w:val="18"/>
          <w:szCs w:val="18"/>
          <w:lang w:val="en-US"/>
        </w:rPr>
        <w:t xml:space="preserve">, L. (2022). Disease resistance and adaptation of winter wheat lines derived from wide </w:t>
      </w:r>
      <w:proofErr w:type="spellStart"/>
      <w:r w:rsidRPr="00B51616">
        <w:rPr>
          <w:sz w:val="18"/>
          <w:szCs w:val="18"/>
          <w:lang w:val="en-US"/>
        </w:rPr>
        <w:t>hybridisation</w:t>
      </w:r>
      <w:proofErr w:type="spellEnd"/>
      <w:r w:rsidRPr="00B51616">
        <w:rPr>
          <w:sz w:val="18"/>
          <w:szCs w:val="18"/>
          <w:lang w:val="en-US"/>
        </w:rPr>
        <w:t xml:space="preserve"> under arid environments. </w:t>
      </w:r>
      <w:proofErr w:type="spellStart"/>
      <w:r w:rsidRPr="00B51616">
        <w:rPr>
          <w:i/>
          <w:iCs/>
          <w:sz w:val="18"/>
          <w:szCs w:val="18"/>
          <w:lang w:val="en-US"/>
        </w:rPr>
        <w:t>Zemdirbyste</w:t>
      </w:r>
      <w:proofErr w:type="spellEnd"/>
      <w:r w:rsidRPr="00B51616">
        <w:rPr>
          <w:i/>
          <w:iCs/>
          <w:sz w:val="18"/>
          <w:szCs w:val="18"/>
          <w:lang w:val="en-US"/>
        </w:rPr>
        <w:t>-Agriculture</w:t>
      </w:r>
      <w:r w:rsidRPr="00B51616">
        <w:rPr>
          <w:sz w:val="18"/>
          <w:szCs w:val="18"/>
          <w:lang w:val="en-US"/>
        </w:rPr>
        <w:t xml:space="preserve">, 109(3), 227–236. </w:t>
      </w:r>
      <w:hyperlink r:id="rId50" w:tgtFrame="_new" w:history="1">
        <w:r w:rsidRPr="00B51616">
          <w:rPr>
            <w:sz w:val="18"/>
            <w:szCs w:val="18"/>
            <w:lang w:val="en-US"/>
          </w:rPr>
          <w:t>https://doi.org/10.13080/z-a.2022.109.029</w:t>
        </w:r>
      </w:hyperlink>
    </w:p>
    <w:p w14:paraId="01733271" w14:textId="7537B512" w:rsidR="00B51616" w:rsidRPr="00B51616" w:rsidRDefault="00B51616" w:rsidP="00B51616">
      <w:pPr>
        <w:ind w:firstLine="709"/>
        <w:jc w:val="both"/>
        <w:rPr>
          <w:sz w:val="18"/>
          <w:szCs w:val="18"/>
          <w:lang w:val="en-US"/>
        </w:rPr>
      </w:pPr>
      <w:r w:rsidRPr="00B51616">
        <w:rPr>
          <w:sz w:val="18"/>
          <w:szCs w:val="18"/>
          <w:lang w:val="en-US"/>
        </w:rPr>
        <w:t>Peterson, R.F., Campbell, A.B. &amp; Hannah, A.E. (1948). A diagrammatic scale for estimating rust intensity of leaves and stem of cereals</w:t>
      </w:r>
      <w:r w:rsidR="00404F41">
        <w:rPr>
          <w:sz w:val="18"/>
          <w:szCs w:val="18"/>
          <w:lang w:val="kk-KZ"/>
        </w:rPr>
        <w:t xml:space="preserve"> //</w:t>
      </w:r>
      <w:r w:rsidRPr="00B51616">
        <w:rPr>
          <w:sz w:val="18"/>
          <w:szCs w:val="18"/>
          <w:lang w:val="en-US"/>
        </w:rPr>
        <w:t xml:space="preserve"> </w:t>
      </w:r>
      <w:r w:rsidRPr="00B51616">
        <w:rPr>
          <w:i/>
          <w:iCs/>
          <w:sz w:val="18"/>
          <w:szCs w:val="18"/>
          <w:lang w:val="en-US"/>
        </w:rPr>
        <w:t>Canadian Journal of Research</w:t>
      </w:r>
      <w:r w:rsidRPr="00B51616">
        <w:rPr>
          <w:sz w:val="18"/>
          <w:szCs w:val="18"/>
          <w:lang w:val="en-US"/>
        </w:rPr>
        <w:t xml:space="preserve">, 26, 496–500. </w:t>
      </w:r>
      <w:hyperlink r:id="rId51" w:tgtFrame="_new" w:history="1">
        <w:r w:rsidRPr="00B51616">
          <w:rPr>
            <w:sz w:val="18"/>
            <w:szCs w:val="18"/>
            <w:lang w:val="en-US"/>
          </w:rPr>
          <w:t>https://doi.org/10.1139/cjr48c-033</w:t>
        </w:r>
      </w:hyperlink>
    </w:p>
    <w:p w14:paraId="5A808F5E" w14:textId="7B7C6F05" w:rsidR="00B51616" w:rsidRPr="00B51616" w:rsidRDefault="00B51616" w:rsidP="00B51616">
      <w:pPr>
        <w:ind w:firstLine="709"/>
        <w:jc w:val="both"/>
        <w:rPr>
          <w:sz w:val="18"/>
          <w:szCs w:val="18"/>
          <w:lang w:val="en-US"/>
        </w:rPr>
      </w:pPr>
      <w:proofErr w:type="spellStart"/>
      <w:r w:rsidRPr="00B51616">
        <w:rPr>
          <w:sz w:val="18"/>
          <w:szCs w:val="18"/>
          <w:lang w:val="en-US"/>
        </w:rPr>
        <w:t>Roelfs</w:t>
      </w:r>
      <w:proofErr w:type="spellEnd"/>
      <w:r w:rsidRPr="00B51616">
        <w:rPr>
          <w:sz w:val="18"/>
          <w:szCs w:val="18"/>
          <w:lang w:val="en-US"/>
        </w:rPr>
        <w:t xml:space="preserve">, A.P., Singh, R.P., &amp; </w:t>
      </w:r>
      <w:proofErr w:type="spellStart"/>
      <w:r w:rsidRPr="00B51616">
        <w:rPr>
          <w:sz w:val="18"/>
          <w:szCs w:val="18"/>
          <w:lang w:val="en-US"/>
        </w:rPr>
        <w:t>Saari</w:t>
      </w:r>
      <w:proofErr w:type="spellEnd"/>
      <w:r w:rsidRPr="00B51616">
        <w:rPr>
          <w:sz w:val="18"/>
          <w:szCs w:val="18"/>
          <w:lang w:val="en-US"/>
        </w:rPr>
        <w:t xml:space="preserve">, E.E. (1992). </w:t>
      </w:r>
      <w:r w:rsidRPr="00B51616">
        <w:rPr>
          <w:i/>
          <w:iCs/>
          <w:sz w:val="18"/>
          <w:szCs w:val="18"/>
          <w:lang w:val="en-US"/>
        </w:rPr>
        <w:t>Rust diseases of wheat: Concepts and methods of disease management.</w:t>
      </w:r>
      <w:r w:rsidRPr="00B51616">
        <w:rPr>
          <w:sz w:val="18"/>
          <w:szCs w:val="18"/>
          <w:lang w:val="en-US"/>
        </w:rPr>
        <w:t xml:space="preserve"> Mexico, D.F.: CIMMYT. </w:t>
      </w:r>
      <w:hyperlink r:id="rId52" w:tgtFrame="_new" w:history="1">
        <w:r w:rsidRPr="00B51616">
          <w:rPr>
            <w:sz w:val="18"/>
            <w:szCs w:val="18"/>
            <w:lang w:val="en-US"/>
          </w:rPr>
          <w:t>http://hdl.handle.net/10883/1153</w:t>
        </w:r>
      </w:hyperlink>
    </w:p>
    <w:p w14:paraId="1E4EE632" w14:textId="57329B87" w:rsidR="00B51616" w:rsidRPr="00B51616" w:rsidRDefault="00B51616" w:rsidP="00B51616">
      <w:pPr>
        <w:ind w:firstLine="709"/>
        <w:jc w:val="both"/>
        <w:rPr>
          <w:sz w:val="18"/>
          <w:szCs w:val="18"/>
          <w:lang w:val="en-US"/>
        </w:rPr>
      </w:pPr>
      <w:proofErr w:type="spellStart"/>
      <w:r w:rsidRPr="00B51616">
        <w:rPr>
          <w:sz w:val="18"/>
          <w:szCs w:val="18"/>
          <w:lang w:val="en-US"/>
        </w:rPr>
        <w:t>Rsaliyev</w:t>
      </w:r>
      <w:proofErr w:type="spellEnd"/>
      <w:r w:rsidRPr="00B51616">
        <w:rPr>
          <w:sz w:val="18"/>
          <w:szCs w:val="18"/>
          <w:lang w:val="en-US"/>
        </w:rPr>
        <w:t xml:space="preserve">, S., </w:t>
      </w:r>
      <w:proofErr w:type="spellStart"/>
      <w:r w:rsidRPr="00B51616">
        <w:rPr>
          <w:sz w:val="18"/>
          <w:szCs w:val="18"/>
          <w:lang w:val="en-US"/>
        </w:rPr>
        <w:t>Gultyaeva</w:t>
      </w:r>
      <w:proofErr w:type="spellEnd"/>
      <w:r w:rsidRPr="00B51616">
        <w:rPr>
          <w:sz w:val="18"/>
          <w:szCs w:val="18"/>
          <w:lang w:val="en-US"/>
        </w:rPr>
        <w:t xml:space="preserve">, E., Baranova, O., </w:t>
      </w:r>
      <w:proofErr w:type="spellStart"/>
      <w:r w:rsidRPr="00B51616">
        <w:rPr>
          <w:sz w:val="18"/>
          <w:szCs w:val="18"/>
          <w:lang w:val="en-US"/>
        </w:rPr>
        <w:t>Kokhmetova</w:t>
      </w:r>
      <w:proofErr w:type="spellEnd"/>
      <w:r w:rsidRPr="00B51616">
        <w:rPr>
          <w:sz w:val="18"/>
          <w:szCs w:val="18"/>
          <w:lang w:val="en-US"/>
        </w:rPr>
        <w:t xml:space="preserve">, A., </w:t>
      </w:r>
      <w:proofErr w:type="spellStart"/>
      <w:r w:rsidRPr="00B51616">
        <w:rPr>
          <w:sz w:val="18"/>
          <w:szCs w:val="18"/>
          <w:lang w:val="en-US"/>
        </w:rPr>
        <w:t>Urazaliev</w:t>
      </w:r>
      <w:proofErr w:type="spellEnd"/>
      <w:r w:rsidRPr="00B51616">
        <w:rPr>
          <w:sz w:val="18"/>
          <w:szCs w:val="18"/>
          <w:lang w:val="en-US"/>
        </w:rPr>
        <w:t xml:space="preserve">, R., </w:t>
      </w:r>
      <w:proofErr w:type="spellStart"/>
      <w:r w:rsidRPr="00B51616">
        <w:rPr>
          <w:sz w:val="18"/>
          <w:szCs w:val="18"/>
          <w:lang w:val="en-US"/>
        </w:rPr>
        <w:t>Shaydayuk</w:t>
      </w:r>
      <w:proofErr w:type="spellEnd"/>
      <w:r w:rsidRPr="00B51616">
        <w:rPr>
          <w:sz w:val="18"/>
          <w:szCs w:val="18"/>
          <w:lang w:val="en-US"/>
        </w:rPr>
        <w:t xml:space="preserve">, E., </w:t>
      </w:r>
      <w:proofErr w:type="spellStart"/>
      <w:r w:rsidRPr="00B51616">
        <w:rPr>
          <w:sz w:val="18"/>
          <w:szCs w:val="18"/>
          <w:lang w:val="en-US"/>
        </w:rPr>
        <w:t>Abdikadyrova</w:t>
      </w:r>
      <w:proofErr w:type="spellEnd"/>
      <w:r w:rsidRPr="00B51616">
        <w:rPr>
          <w:sz w:val="18"/>
          <w:szCs w:val="18"/>
          <w:lang w:val="en-US"/>
        </w:rPr>
        <w:t xml:space="preserve">, A., &amp; </w:t>
      </w:r>
      <w:proofErr w:type="spellStart"/>
      <w:r w:rsidRPr="00B51616">
        <w:rPr>
          <w:sz w:val="18"/>
          <w:szCs w:val="18"/>
          <w:lang w:val="en-US"/>
        </w:rPr>
        <w:t>Abugali</w:t>
      </w:r>
      <w:proofErr w:type="spellEnd"/>
      <w:r w:rsidRPr="00B51616">
        <w:rPr>
          <w:sz w:val="18"/>
          <w:szCs w:val="18"/>
          <w:lang w:val="en-US"/>
        </w:rPr>
        <w:t>, G. (2025</w:t>
      </w:r>
      <w:r w:rsidR="00745B5C">
        <w:rPr>
          <w:sz w:val="18"/>
          <w:szCs w:val="18"/>
          <w:lang w:val="en-US"/>
        </w:rPr>
        <w:t>a</w:t>
      </w:r>
      <w:r w:rsidRPr="00B51616">
        <w:rPr>
          <w:sz w:val="18"/>
          <w:szCs w:val="18"/>
          <w:lang w:val="en-US"/>
        </w:rPr>
        <w:t>). Characterizing the genetic basis of winter wheat rust resistance in southern Kazakhstan</w:t>
      </w:r>
      <w:r w:rsidR="00404F41">
        <w:rPr>
          <w:sz w:val="18"/>
          <w:szCs w:val="18"/>
          <w:lang w:val="kk-KZ"/>
        </w:rPr>
        <w:t xml:space="preserve"> //</w:t>
      </w:r>
      <w:r w:rsidRPr="00B51616">
        <w:rPr>
          <w:sz w:val="18"/>
          <w:szCs w:val="18"/>
          <w:lang w:val="en-US"/>
        </w:rPr>
        <w:t xml:space="preserve"> </w:t>
      </w:r>
      <w:r w:rsidRPr="00B51616">
        <w:rPr>
          <w:i/>
          <w:iCs/>
          <w:sz w:val="18"/>
          <w:szCs w:val="18"/>
          <w:lang w:val="en-US"/>
        </w:rPr>
        <w:t>Plants</w:t>
      </w:r>
      <w:r w:rsidRPr="00B51616">
        <w:rPr>
          <w:sz w:val="18"/>
          <w:szCs w:val="18"/>
          <w:lang w:val="en-US"/>
        </w:rPr>
        <w:t xml:space="preserve">, 14, 1146. </w:t>
      </w:r>
      <w:hyperlink r:id="rId53" w:tgtFrame="_new" w:history="1">
        <w:r w:rsidRPr="00B51616">
          <w:rPr>
            <w:sz w:val="18"/>
            <w:szCs w:val="18"/>
            <w:lang w:val="en-US"/>
          </w:rPr>
          <w:t>https://doi.org/10.3390/plants14071146</w:t>
        </w:r>
      </w:hyperlink>
    </w:p>
    <w:p w14:paraId="17AF9AAC" w14:textId="4B856CCC" w:rsidR="00B51616" w:rsidRPr="00B51616" w:rsidRDefault="00B51616" w:rsidP="00B51616">
      <w:pPr>
        <w:ind w:firstLine="709"/>
        <w:jc w:val="both"/>
        <w:rPr>
          <w:sz w:val="18"/>
          <w:szCs w:val="18"/>
          <w:lang w:val="en-US"/>
        </w:rPr>
      </w:pPr>
      <w:proofErr w:type="spellStart"/>
      <w:r w:rsidRPr="00B51616">
        <w:rPr>
          <w:sz w:val="18"/>
          <w:szCs w:val="18"/>
          <w:lang w:val="en-US"/>
        </w:rPr>
        <w:t>Rsaliyev</w:t>
      </w:r>
      <w:proofErr w:type="spellEnd"/>
      <w:r w:rsidRPr="00B51616">
        <w:rPr>
          <w:sz w:val="18"/>
          <w:szCs w:val="18"/>
          <w:lang w:val="en-US"/>
        </w:rPr>
        <w:t xml:space="preserve">, S., </w:t>
      </w:r>
      <w:proofErr w:type="spellStart"/>
      <w:r w:rsidRPr="00B51616">
        <w:rPr>
          <w:sz w:val="18"/>
          <w:szCs w:val="18"/>
          <w:lang w:val="en-US"/>
        </w:rPr>
        <w:t>Rsaliyev</w:t>
      </w:r>
      <w:proofErr w:type="spellEnd"/>
      <w:r w:rsidRPr="00B51616">
        <w:rPr>
          <w:sz w:val="18"/>
          <w:szCs w:val="18"/>
          <w:lang w:val="en-US"/>
        </w:rPr>
        <w:t xml:space="preserve">, A., </w:t>
      </w:r>
      <w:proofErr w:type="spellStart"/>
      <w:r w:rsidRPr="00B51616">
        <w:rPr>
          <w:sz w:val="18"/>
          <w:szCs w:val="18"/>
          <w:lang w:val="en-US"/>
        </w:rPr>
        <w:t>Urazaliev</w:t>
      </w:r>
      <w:proofErr w:type="spellEnd"/>
      <w:r w:rsidRPr="00B51616">
        <w:rPr>
          <w:sz w:val="18"/>
          <w:szCs w:val="18"/>
          <w:lang w:val="en-US"/>
        </w:rPr>
        <w:t xml:space="preserve">, R., </w:t>
      </w:r>
      <w:proofErr w:type="spellStart"/>
      <w:r w:rsidRPr="00B51616">
        <w:rPr>
          <w:sz w:val="18"/>
          <w:szCs w:val="18"/>
          <w:lang w:val="en-US"/>
        </w:rPr>
        <w:t>Dubekova</w:t>
      </w:r>
      <w:proofErr w:type="spellEnd"/>
      <w:r w:rsidRPr="00B51616">
        <w:rPr>
          <w:sz w:val="18"/>
          <w:szCs w:val="18"/>
          <w:lang w:val="en-US"/>
        </w:rPr>
        <w:t xml:space="preserve">, S., &amp; </w:t>
      </w:r>
      <w:proofErr w:type="spellStart"/>
      <w:r w:rsidRPr="00B51616">
        <w:rPr>
          <w:sz w:val="18"/>
          <w:szCs w:val="18"/>
          <w:lang w:val="en-US"/>
        </w:rPr>
        <w:t>Serikbaykyzy</w:t>
      </w:r>
      <w:proofErr w:type="spellEnd"/>
      <w:r w:rsidRPr="00B51616">
        <w:rPr>
          <w:sz w:val="18"/>
          <w:szCs w:val="18"/>
          <w:lang w:val="en-US"/>
        </w:rPr>
        <w:t>, A. (2025</w:t>
      </w:r>
      <w:r w:rsidR="00745B5C">
        <w:rPr>
          <w:sz w:val="18"/>
          <w:szCs w:val="18"/>
          <w:lang w:val="en-US"/>
        </w:rPr>
        <w:t>b</w:t>
      </w:r>
      <w:r w:rsidRPr="00B51616">
        <w:rPr>
          <w:sz w:val="18"/>
          <w:szCs w:val="18"/>
          <w:lang w:val="en-US"/>
        </w:rPr>
        <w:t xml:space="preserve">). Population composition and virulence of </w:t>
      </w:r>
      <w:r w:rsidRPr="00B51616">
        <w:rPr>
          <w:i/>
          <w:iCs/>
          <w:sz w:val="18"/>
          <w:szCs w:val="18"/>
          <w:lang w:val="en-US"/>
        </w:rPr>
        <w:t xml:space="preserve">Puccinia </w:t>
      </w:r>
      <w:proofErr w:type="spellStart"/>
      <w:r w:rsidRPr="00B51616">
        <w:rPr>
          <w:i/>
          <w:iCs/>
          <w:sz w:val="18"/>
          <w:szCs w:val="18"/>
          <w:lang w:val="en-US"/>
        </w:rPr>
        <w:t>striiformis</w:t>
      </w:r>
      <w:proofErr w:type="spellEnd"/>
      <w:r w:rsidRPr="00B51616">
        <w:rPr>
          <w:sz w:val="18"/>
          <w:szCs w:val="18"/>
          <w:lang w:val="en-US"/>
        </w:rPr>
        <w:t xml:space="preserve"> f. sp. </w:t>
      </w:r>
      <w:proofErr w:type="spellStart"/>
      <w:r w:rsidRPr="00B51616">
        <w:rPr>
          <w:i/>
          <w:iCs/>
          <w:sz w:val="18"/>
          <w:szCs w:val="18"/>
          <w:lang w:val="en-US"/>
        </w:rPr>
        <w:t>tritici</w:t>
      </w:r>
      <w:proofErr w:type="spellEnd"/>
      <w:r w:rsidRPr="00B51616">
        <w:rPr>
          <w:sz w:val="18"/>
          <w:szCs w:val="18"/>
          <w:lang w:val="en-US"/>
        </w:rPr>
        <w:t xml:space="preserve"> in Kazakhstan</w:t>
      </w:r>
      <w:r w:rsidR="00404F41">
        <w:rPr>
          <w:sz w:val="18"/>
          <w:szCs w:val="18"/>
          <w:lang w:val="kk-KZ"/>
        </w:rPr>
        <w:t xml:space="preserve"> //</w:t>
      </w:r>
      <w:r w:rsidRPr="00B51616">
        <w:rPr>
          <w:sz w:val="18"/>
          <w:szCs w:val="18"/>
          <w:lang w:val="en-US"/>
        </w:rPr>
        <w:t xml:space="preserve"> </w:t>
      </w:r>
      <w:r w:rsidRPr="00B51616">
        <w:rPr>
          <w:i/>
          <w:iCs/>
          <w:sz w:val="18"/>
          <w:szCs w:val="18"/>
          <w:lang w:val="en-US"/>
        </w:rPr>
        <w:t>Plant Protection Science</w:t>
      </w:r>
      <w:r w:rsidRPr="00B51616">
        <w:rPr>
          <w:sz w:val="18"/>
          <w:szCs w:val="18"/>
          <w:lang w:val="en-US"/>
        </w:rPr>
        <w:t xml:space="preserve">, 61, 152–161. </w:t>
      </w:r>
      <w:hyperlink r:id="rId54" w:tgtFrame="_new" w:history="1">
        <w:r w:rsidRPr="00B51616">
          <w:rPr>
            <w:sz w:val="18"/>
            <w:szCs w:val="18"/>
            <w:lang w:val="en-US"/>
          </w:rPr>
          <w:t>https://doi.org/10.17221/16/2024-PPS</w:t>
        </w:r>
      </w:hyperlink>
    </w:p>
    <w:p w14:paraId="46CD8729" w14:textId="06344555" w:rsidR="00B51616" w:rsidRPr="00404F41" w:rsidRDefault="00B51616" w:rsidP="00B51616">
      <w:pPr>
        <w:ind w:firstLine="709"/>
        <w:jc w:val="both"/>
        <w:rPr>
          <w:sz w:val="18"/>
          <w:szCs w:val="18"/>
          <w:lang w:val="en-US"/>
        </w:rPr>
      </w:pPr>
      <w:proofErr w:type="spellStart"/>
      <w:r w:rsidRPr="00B51616">
        <w:rPr>
          <w:sz w:val="18"/>
          <w:szCs w:val="18"/>
          <w:lang w:val="en-US"/>
        </w:rPr>
        <w:t>Sudnikova</w:t>
      </w:r>
      <w:proofErr w:type="spellEnd"/>
      <w:r w:rsidRPr="00B51616">
        <w:rPr>
          <w:sz w:val="18"/>
          <w:szCs w:val="18"/>
          <w:lang w:val="en-US"/>
        </w:rPr>
        <w:t xml:space="preserve">, V.P., </w:t>
      </w:r>
      <w:proofErr w:type="spellStart"/>
      <w:r w:rsidRPr="00B51616">
        <w:rPr>
          <w:sz w:val="18"/>
          <w:szCs w:val="18"/>
          <w:lang w:val="en-US"/>
        </w:rPr>
        <w:t>Zeleneva</w:t>
      </w:r>
      <w:proofErr w:type="spellEnd"/>
      <w:r w:rsidRPr="00B51616">
        <w:rPr>
          <w:sz w:val="18"/>
          <w:szCs w:val="18"/>
          <w:lang w:val="en-US"/>
        </w:rPr>
        <w:t xml:space="preserve">, </w:t>
      </w:r>
      <w:proofErr w:type="spellStart"/>
      <w:r w:rsidRPr="00B51616">
        <w:rPr>
          <w:sz w:val="18"/>
          <w:szCs w:val="18"/>
          <w:lang w:val="en-US"/>
        </w:rPr>
        <w:t>Yu.V</w:t>
      </w:r>
      <w:proofErr w:type="spellEnd"/>
      <w:r w:rsidRPr="00B51616">
        <w:rPr>
          <w:sz w:val="18"/>
          <w:szCs w:val="18"/>
          <w:lang w:val="en-US"/>
        </w:rPr>
        <w:t xml:space="preserve">., Gusev, I.V., </w:t>
      </w:r>
      <w:proofErr w:type="spellStart"/>
      <w:r w:rsidRPr="00B51616">
        <w:rPr>
          <w:sz w:val="18"/>
          <w:szCs w:val="18"/>
          <w:lang w:val="en-US"/>
        </w:rPr>
        <w:t>Konkova</w:t>
      </w:r>
      <w:proofErr w:type="spellEnd"/>
      <w:r w:rsidRPr="00B51616">
        <w:rPr>
          <w:sz w:val="18"/>
          <w:szCs w:val="18"/>
          <w:lang w:val="en-US"/>
        </w:rPr>
        <w:t>, E.A., &amp; Kovalenko, N.M. (2025). New sources and donors with high potential for complex resistance to especially dangerous diseases for wheat breeding</w:t>
      </w:r>
      <w:r w:rsidR="00404F41">
        <w:rPr>
          <w:sz w:val="18"/>
          <w:szCs w:val="18"/>
          <w:lang w:val="kk-KZ"/>
        </w:rPr>
        <w:t xml:space="preserve"> //</w:t>
      </w:r>
      <w:r w:rsidRPr="00B51616">
        <w:rPr>
          <w:sz w:val="18"/>
          <w:szCs w:val="18"/>
          <w:lang w:val="en-US"/>
        </w:rPr>
        <w:t xml:space="preserve"> </w:t>
      </w:r>
      <w:proofErr w:type="spellStart"/>
      <w:r w:rsidRPr="00B51616">
        <w:rPr>
          <w:i/>
          <w:iCs/>
          <w:sz w:val="18"/>
          <w:szCs w:val="18"/>
          <w:lang w:val="en-US"/>
        </w:rPr>
        <w:t>Sel</w:t>
      </w:r>
      <w:r w:rsidRPr="00404F41">
        <w:rPr>
          <w:i/>
          <w:iCs/>
          <w:sz w:val="18"/>
          <w:szCs w:val="18"/>
          <w:lang w:val="en-US"/>
        </w:rPr>
        <w:t>'</w:t>
      </w:r>
      <w:r w:rsidRPr="00B51616">
        <w:rPr>
          <w:i/>
          <w:iCs/>
          <w:sz w:val="18"/>
          <w:szCs w:val="18"/>
          <w:lang w:val="en-US"/>
        </w:rPr>
        <w:t>skokhozyaistvennaya</w:t>
      </w:r>
      <w:proofErr w:type="spellEnd"/>
      <w:r w:rsidRPr="00404F41">
        <w:rPr>
          <w:i/>
          <w:iCs/>
          <w:sz w:val="18"/>
          <w:szCs w:val="18"/>
          <w:lang w:val="en-US"/>
        </w:rPr>
        <w:t xml:space="preserve"> </w:t>
      </w:r>
      <w:proofErr w:type="spellStart"/>
      <w:r w:rsidRPr="00B51616">
        <w:rPr>
          <w:i/>
          <w:iCs/>
          <w:sz w:val="18"/>
          <w:szCs w:val="18"/>
          <w:lang w:val="en-US"/>
        </w:rPr>
        <w:t>Biologiya</w:t>
      </w:r>
      <w:proofErr w:type="spellEnd"/>
      <w:r w:rsidRPr="00404F41">
        <w:rPr>
          <w:i/>
          <w:iCs/>
          <w:sz w:val="18"/>
          <w:szCs w:val="18"/>
          <w:lang w:val="en-US"/>
        </w:rPr>
        <w:t xml:space="preserve"> (</w:t>
      </w:r>
      <w:r w:rsidRPr="00B51616">
        <w:rPr>
          <w:i/>
          <w:iCs/>
          <w:sz w:val="18"/>
          <w:szCs w:val="18"/>
          <w:lang w:val="en-US"/>
        </w:rPr>
        <w:t>Agricultural</w:t>
      </w:r>
      <w:r w:rsidRPr="00404F41">
        <w:rPr>
          <w:i/>
          <w:iCs/>
          <w:sz w:val="18"/>
          <w:szCs w:val="18"/>
          <w:lang w:val="en-US"/>
        </w:rPr>
        <w:t xml:space="preserve"> </w:t>
      </w:r>
      <w:r w:rsidRPr="00B51616">
        <w:rPr>
          <w:i/>
          <w:iCs/>
          <w:sz w:val="18"/>
          <w:szCs w:val="18"/>
          <w:lang w:val="en-US"/>
        </w:rPr>
        <w:t>Biology</w:t>
      </w:r>
      <w:r w:rsidRPr="00404F41">
        <w:rPr>
          <w:i/>
          <w:iCs/>
          <w:sz w:val="18"/>
          <w:szCs w:val="18"/>
          <w:lang w:val="en-US"/>
        </w:rPr>
        <w:t>)</w:t>
      </w:r>
      <w:r w:rsidRPr="00404F41">
        <w:rPr>
          <w:sz w:val="18"/>
          <w:szCs w:val="18"/>
          <w:lang w:val="en-US"/>
        </w:rPr>
        <w:t xml:space="preserve">, 60(1), 3–20. </w:t>
      </w:r>
      <w:hyperlink r:id="rId55" w:tgtFrame="_new" w:history="1">
        <w:r w:rsidRPr="00B51616">
          <w:rPr>
            <w:sz w:val="18"/>
            <w:szCs w:val="18"/>
            <w:lang w:val="en-US"/>
          </w:rPr>
          <w:t>https</w:t>
        </w:r>
        <w:r w:rsidRPr="00404F41">
          <w:rPr>
            <w:sz w:val="18"/>
            <w:szCs w:val="18"/>
            <w:lang w:val="en-US"/>
          </w:rPr>
          <w:t>://</w:t>
        </w:r>
        <w:r w:rsidRPr="00B51616">
          <w:rPr>
            <w:sz w:val="18"/>
            <w:szCs w:val="18"/>
            <w:lang w:val="en-US"/>
          </w:rPr>
          <w:t>doi</w:t>
        </w:r>
        <w:r w:rsidRPr="00404F41">
          <w:rPr>
            <w:sz w:val="18"/>
            <w:szCs w:val="18"/>
            <w:lang w:val="en-US"/>
          </w:rPr>
          <w:t>.</w:t>
        </w:r>
        <w:r w:rsidRPr="00B51616">
          <w:rPr>
            <w:sz w:val="18"/>
            <w:szCs w:val="18"/>
            <w:lang w:val="en-US"/>
          </w:rPr>
          <w:t>org</w:t>
        </w:r>
        <w:r w:rsidRPr="00404F41">
          <w:rPr>
            <w:sz w:val="18"/>
            <w:szCs w:val="18"/>
            <w:lang w:val="en-US"/>
          </w:rPr>
          <w:t>/10.15389/</w:t>
        </w:r>
        <w:r w:rsidRPr="00B51616">
          <w:rPr>
            <w:sz w:val="18"/>
            <w:szCs w:val="18"/>
            <w:lang w:val="en-US"/>
          </w:rPr>
          <w:t>agrobiology</w:t>
        </w:r>
        <w:r w:rsidRPr="00404F41">
          <w:rPr>
            <w:sz w:val="18"/>
            <w:szCs w:val="18"/>
            <w:lang w:val="en-US"/>
          </w:rPr>
          <w:t>.2025.1.3</w:t>
        </w:r>
        <w:r w:rsidRPr="00B51616">
          <w:rPr>
            <w:sz w:val="18"/>
            <w:szCs w:val="18"/>
            <w:lang w:val="en-US"/>
          </w:rPr>
          <w:t>eng</w:t>
        </w:r>
      </w:hyperlink>
    </w:p>
    <w:p w14:paraId="54A12D8E" w14:textId="77777777" w:rsidR="00412AD1" w:rsidRPr="00404F41" w:rsidRDefault="00412AD1" w:rsidP="00715A1D">
      <w:pPr>
        <w:pStyle w:val="a3"/>
        <w:tabs>
          <w:tab w:val="left" w:pos="142"/>
          <w:tab w:val="left" w:pos="709"/>
        </w:tabs>
        <w:spacing w:after="0"/>
        <w:jc w:val="both"/>
        <w:rPr>
          <w:b/>
          <w:sz w:val="18"/>
          <w:szCs w:val="18"/>
          <w:lang w:val="en-US"/>
        </w:rPr>
      </w:pPr>
    </w:p>
    <w:p w14:paraId="15CB934B" w14:textId="26A0BE47" w:rsidR="00D27BF3" w:rsidRPr="00715A1D" w:rsidRDefault="00D27BF3" w:rsidP="00D27BF3">
      <w:pPr>
        <w:pStyle w:val="a3"/>
        <w:tabs>
          <w:tab w:val="left" w:pos="142"/>
          <w:tab w:val="left" w:pos="709"/>
        </w:tabs>
        <w:spacing w:after="0"/>
        <w:ind w:firstLine="567"/>
        <w:jc w:val="both"/>
        <w:rPr>
          <w:bCs w:val="0"/>
          <w:i/>
          <w:iCs w:val="0"/>
          <w:sz w:val="24"/>
          <w:szCs w:val="24"/>
        </w:rPr>
      </w:pPr>
      <w:r w:rsidRPr="00715A1D">
        <w:rPr>
          <w:b/>
          <w:i/>
          <w:iCs w:val="0"/>
          <w:sz w:val="24"/>
          <w:szCs w:val="24"/>
          <w:lang w:val="kk-KZ"/>
        </w:rPr>
        <w:t>Дубекова</w:t>
      </w:r>
      <w:r w:rsidRPr="00715A1D">
        <w:rPr>
          <w:bCs w:val="0"/>
          <w:i/>
          <w:iCs w:val="0"/>
          <w:sz w:val="24"/>
          <w:szCs w:val="24"/>
          <w:lang w:val="kk-KZ"/>
        </w:rPr>
        <w:t xml:space="preserve"> </w:t>
      </w:r>
      <w:r w:rsidR="00AC69A4" w:rsidRPr="00715A1D">
        <w:rPr>
          <w:b/>
          <w:i/>
          <w:iCs w:val="0"/>
          <w:sz w:val="24"/>
          <w:szCs w:val="24"/>
          <w:lang w:val="kk-KZ"/>
        </w:rPr>
        <w:t>Салтанат Бакытжановна</w:t>
      </w:r>
      <w:r w:rsidR="00715A1D" w:rsidRPr="00715A1D">
        <w:rPr>
          <w:b/>
          <w:i/>
          <w:iCs w:val="0"/>
          <w:sz w:val="24"/>
          <w:szCs w:val="24"/>
          <w:lang w:val="kk-KZ"/>
        </w:rPr>
        <w:t>,</w:t>
      </w:r>
      <w:r w:rsidRPr="00715A1D">
        <w:rPr>
          <w:bCs w:val="0"/>
          <w:i/>
          <w:iCs w:val="0"/>
          <w:sz w:val="24"/>
          <w:szCs w:val="24"/>
          <w:lang w:val="kk-KZ"/>
        </w:rPr>
        <w:t xml:space="preserve"> проведение полевых и лабораторных исследований</w:t>
      </w:r>
      <w:r w:rsidRPr="00715A1D">
        <w:rPr>
          <w:bCs w:val="0"/>
          <w:i/>
          <w:iCs w:val="0"/>
          <w:sz w:val="24"/>
          <w:szCs w:val="24"/>
        </w:rPr>
        <w:t xml:space="preserve">, анализ и обработка полученных экспериментальных данных, </w:t>
      </w:r>
      <w:proofErr w:type="spellStart"/>
      <w:r w:rsidRPr="00715A1D">
        <w:rPr>
          <w:bCs w:val="0"/>
          <w:i/>
          <w:iCs w:val="0"/>
          <w:sz w:val="24"/>
          <w:szCs w:val="24"/>
        </w:rPr>
        <w:t>интерпретаци</w:t>
      </w:r>
      <w:proofErr w:type="spellEnd"/>
      <w:r w:rsidRPr="00715A1D">
        <w:rPr>
          <w:bCs w:val="0"/>
          <w:i/>
          <w:iCs w:val="0"/>
          <w:sz w:val="24"/>
          <w:szCs w:val="24"/>
          <w:lang w:val="kk-KZ"/>
        </w:rPr>
        <w:t xml:space="preserve">я </w:t>
      </w:r>
      <w:r w:rsidRPr="00715A1D">
        <w:rPr>
          <w:bCs w:val="0"/>
          <w:i/>
          <w:iCs w:val="0"/>
          <w:sz w:val="24"/>
          <w:szCs w:val="24"/>
        </w:rPr>
        <w:t>результатов</w:t>
      </w:r>
      <w:r w:rsidRPr="00715A1D">
        <w:rPr>
          <w:bCs w:val="0"/>
          <w:i/>
          <w:iCs w:val="0"/>
          <w:sz w:val="24"/>
          <w:szCs w:val="24"/>
          <w:lang w:val="kk-KZ"/>
        </w:rPr>
        <w:t xml:space="preserve"> и</w:t>
      </w:r>
      <w:r w:rsidRPr="00715A1D">
        <w:rPr>
          <w:bCs w:val="0"/>
          <w:i/>
          <w:iCs w:val="0"/>
          <w:sz w:val="24"/>
          <w:szCs w:val="24"/>
        </w:rPr>
        <w:t xml:space="preserve"> подготовка научной публикации.</w:t>
      </w:r>
    </w:p>
    <w:p w14:paraId="17CC4F61" w14:textId="2D7B0048" w:rsidR="00D27BF3" w:rsidRPr="00715A1D" w:rsidRDefault="00AC69A4" w:rsidP="00D27BF3">
      <w:pPr>
        <w:pStyle w:val="a3"/>
        <w:tabs>
          <w:tab w:val="left" w:pos="142"/>
          <w:tab w:val="left" w:pos="709"/>
        </w:tabs>
        <w:spacing w:after="0"/>
        <w:ind w:firstLine="567"/>
        <w:jc w:val="both"/>
        <w:rPr>
          <w:bCs w:val="0"/>
          <w:i/>
          <w:iCs w:val="0"/>
          <w:sz w:val="24"/>
          <w:szCs w:val="24"/>
        </w:rPr>
      </w:pPr>
      <w:proofErr w:type="spellStart"/>
      <w:r w:rsidRPr="00715A1D">
        <w:rPr>
          <w:b/>
          <w:bCs w:val="0"/>
          <w:i/>
          <w:iCs w:val="0"/>
          <w:sz w:val="24"/>
          <w:szCs w:val="24"/>
        </w:rPr>
        <w:t>Рсалиев</w:t>
      </w:r>
      <w:proofErr w:type="spellEnd"/>
      <w:r w:rsidRPr="00715A1D">
        <w:rPr>
          <w:b/>
          <w:bCs w:val="0"/>
          <w:i/>
          <w:iCs w:val="0"/>
          <w:sz w:val="24"/>
          <w:szCs w:val="24"/>
        </w:rPr>
        <w:t xml:space="preserve"> </w:t>
      </w:r>
      <w:proofErr w:type="spellStart"/>
      <w:r w:rsidRPr="00715A1D">
        <w:rPr>
          <w:b/>
          <w:bCs w:val="0"/>
          <w:i/>
          <w:iCs w:val="0"/>
          <w:sz w:val="24"/>
          <w:szCs w:val="24"/>
        </w:rPr>
        <w:t>Шынболат</w:t>
      </w:r>
      <w:proofErr w:type="spellEnd"/>
      <w:r w:rsidRPr="00715A1D">
        <w:rPr>
          <w:b/>
          <w:bCs w:val="0"/>
          <w:i/>
          <w:iCs w:val="0"/>
          <w:sz w:val="24"/>
          <w:szCs w:val="24"/>
        </w:rPr>
        <w:t xml:space="preserve"> </w:t>
      </w:r>
      <w:proofErr w:type="spellStart"/>
      <w:r w:rsidRPr="00715A1D">
        <w:rPr>
          <w:b/>
          <w:bCs w:val="0"/>
          <w:i/>
          <w:iCs w:val="0"/>
          <w:sz w:val="24"/>
          <w:szCs w:val="24"/>
        </w:rPr>
        <w:t>Сырашович</w:t>
      </w:r>
      <w:proofErr w:type="spellEnd"/>
      <w:r w:rsidR="00715A1D" w:rsidRPr="00715A1D">
        <w:rPr>
          <w:b/>
          <w:bCs w:val="0"/>
          <w:i/>
          <w:iCs w:val="0"/>
          <w:sz w:val="24"/>
          <w:szCs w:val="24"/>
          <w:lang w:val="kk-KZ"/>
        </w:rPr>
        <w:t>,</w:t>
      </w:r>
      <w:r w:rsidR="00D27BF3" w:rsidRPr="00715A1D">
        <w:rPr>
          <w:bCs w:val="0"/>
          <w:i/>
          <w:iCs w:val="0"/>
          <w:sz w:val="24"/>
          <w:szCs w:val="24"/>
        </w:rPr>
        <w:t xml:space="preserve"> разработка методологии исследования.</w:t>
      </w:r>
    </w:p>
    <w:p w14:paraId="30F0FB3F" w14:textId="10099CCE" w:rsidR="000F0280" w:rsidRPr="00D27BF3" w:rsidRDefault="000F0280" w:rsidP="00F7757C">
      <w:pPr>
        <w:pStyle w:val="a3"/>
        <w:tabs>
          <w:tab w:val="left" w:pos="142"/>
          <w:tab w:val="left" w:pos="709"/>
        </w:tabs>
        <w:spacing w:after="0"/>
        <w:ind w:firstLine="567"/>
        <w:jc w:val="both"/>
        <w:rPr>
          <w:b/>
          <w:sz w:val="24"/>
          <w:szCs w:val="24"/>
        </w:rPr>
      </w:pPr>
    </w:p>
    <w:sectPr w:rsidR="000F0280" w:rsidRPr="00D27BF3" w:rsidSect="00F7757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32E93"/>
    <w:multiLevelType w:val="multilevel"/>
    <w:tmpl w:val="0CC0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574CE"/>
    <w:multiLevelType w:val="hybridMultilevel"/>
    <w:tmpl w:val="2D045532"/>
    <w:lvl w:ilvl="0" w:tplc="3BFC80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BC7103"/>
    <w:multiLevelType w:val="hybridMultilevel"/>
    <w:tmpl w:val="C46CFD02"/>
    <w:lvl w:ilvl="0" w:tplc="216201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689286D"/>
    <w:multiLevelType w:val="hybridMultilevel"/>
    <w:tmpl w:val="4DB0B138"/>
    <w:lvl w:ilvl="0" w:tplc="4AE227CA">
      <w:start w:val="1"/>
      <w:numFmt w:val="decimal"/>
      <w:lvlText w:val="%1."/>
      <w:lvlJc w:val="left"/>
      <w:pPr>
        <w:ind w:left="502" w:hanging="360"/>
      </w:pPr>
      <w:rPr>
        <w:rFonts w:ascii="Times New Roman" w:eastAsia="Calibri"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EB419EC"/>
    <w:multiLevelType w:val="hybridMultilevel"/>
    <w:tmpl w:val="268C0AE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AA7634"/>
    <w:multiLevelType w:val="hybridMultilevel"/>
    <w:tmpl w:val="3662DB48"/>
    <w:lvl w:ilvl="0" w:tplc="BC6280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00E75A4"/>
    <w:multiLevelType w:val="hybridMultilevel"/>
    <w:tmpl w:val="226CE954"/>
    <w:lvl w:ilvl="0" w:tplc="E752DD34">
      <w:start w:val="1"/>
      <w:numFmt w:val="decimal"/>
      <w:lvlText w:val="%1."/>
      <w:lvlJc w:val="left"/>
      <w:pPr>
        <w:ind w:left="1437" w:hanging="87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0A93E83"/>
    <w:multiLevelType w:val="hybridMultilevel"/>
    <w:tmpl w:val="14B83D66"/>
    <w:lvl w:ilvl="0" w:tplc="F8764E2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2445156"/>
    <w:multiLevelType w:val="multilevel"/>
    <w:tmpl w:val="2CF6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66CF"/>
    <w:multiLevelType w:val="hybridMultilevel"/>
    <w:tmpl w:val="35906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35973"/>
    <w:multiLevelType w:val="multilevel"/>
    <w:tmpl w:val="D046C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703473"/>
    <w:multiLevelType w:val="multilevel"/>
    <w:tmpl w:val="B686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30BB1"/>
    <w:multiLevelType w:val="multilevel"/>
    <w:tmpl w:val="51AE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674C3"/>
    <w:multiLevelType w:val="multilevel"/>
    <w:tmpl w:val="35D0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F2C2E"/>
    <w:multiLevelType w:val="hybridMultilevel"/>
    <w:tmpl w:val="35906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5E0281"/>
    <w:multiLevelType w:val="multilevel"/>
    <w:tmpl w:val="62F0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F467A"/>
    <w:multiLevelType w:val="hybridMultilevel"/>
    <w:tmpl w:val="D2D4CAEE"/>
    <w:lvl w:ilvl="0" w:tplc="5B02C5FC">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20F4094"/>
    <w:multiLevelType w:val="hybridMultilevel"/>
    <w:tmpl w:val="35906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7735C"/>
    <w:multiLevelType w:val="multilevel"/>
    <w:tmpl w:val="E696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B15713"/>
    <w:multiLevelType w:val="multilevel"/>
    <w:tmpl w:val="756A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AE156A"/>
    <w:multiLevelType w:val="hybridMultilevel"/>
    <w:tmpl w:val="F274F4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33706B8"/>
    <w:multiLevelType w:val="multilevel"/>
    <w:tmpl w:val="C352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052240"/>
    <w:multiLevelType w:val="multilevel"/>
    <w:tmpl w:val="645CA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85D93"/>
    <w:multiLevelType w:val="multilevel"/>
    <w:tmpl w:val="2C34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032A7"/>
    <w:multiLevelType w:val="hybridMultilevel"/>
    <w:tmpl w:val="DEAAD9B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D72958"/>
    <w:multiLevelType w:val="hybridMultilevel"/>
    <w:tmpl w:val="359062D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A07375"/>
    <w:multiLevelType w:val="multilevel"/>
    <w:tmpl w:val="3A2E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
  </w:num>
  <w:num w:numId="6">
    <w:abstractNumId w:val="2"/>
  </w:num>
  <w:num w:numId="7">
    <w:abstractNumId w:val="7"/>
  </w:num>
  <w:num w:numId="8">
    <w:abstractNumId w:val="25"/>
  </w:num>
  <w:num w:numId="9">
    <w:abstractNumId w:val="17"/>
  </w:num>
  <w:num w:numId="10">
    <w:abstractNumId w:val="9"/>
  </w:num>
  <w:num w:numId="11">
    <w:abstractNumId w:val="14"/>
  </w:num>
  <w:num w:numId="12">
    <w:abstractNumId w:val="5"/>
  </w:num>
  <w:num w:numId="13">
    <w:abstractNumId w:val="19"/>
  </w:num>
  <w:num w:numId="14">
    <w:abstractNumId w:val="18"/>
  </w:num>
  <w:num w:numId="15">
    <w:abstractNumId w:val="23"/>
  </w:num>
  <w:num w:numId="16">
    <w:abstractNumId w:val="13"/>
  </w:num>
  <w:num w:numId="17">
    <w:abstractNumId w:val="11"/>
  </w:num>
  <w:num w:numId="18">
    <w:abstractNumId w:val="8"/>
  </w:num>
  <w:num w:numId="19">
    <w:abstractNumId w:val="21"/>
  </w:num>
  <w:num w:numId="20">
    <w:abstractNumId w:val="0"/>
  </w:num>
  <w:num w:numId="21">
    <w:abstractNumId w:val="15"/>
  </w:num>
  <w:num w:numId="22">
    <w:abstractNumId w:val="12"/>
  </w:num>
  <w:num w:numId="23">
    <w:abstractNumId w:val="1"/>
  </w:num>
  <w:num w:numId="24">
    <w:abstractNumId w:val="22"/>
  </w:num>
  <w:num w:numId="25">
    <w:abstractNumId w:val="16"/>
  </w:num>
  <w:num w:numId="26">
    <w:abstractNumId w:val="24"/>
  </w:num>
  <w:num w:numId="27">
    <w:abstractNumId w:val="1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EC"/>
    <w:rsid w:val="00002F3F"/>
    <w:rsid w:val="00003556"/>
    <w:rsid w:val="000114D5"/>
    <w:rsid w:val="000121A8"/>
    <w:rsid w:val="0001404E"/>
    <w:rsid w:val="00021CC9"/>
    <w:rsid w:val="00022EB3"/>
    <w:rsid w:val="00023C6A"/>
    <w:rsid w:val="00024047"/>
    <w:rsid w:val="00024E8D"/>
    <w:rsid w:val="00030774"/>
    <w:rsid w:val="00033EB7"/>
    <w:rsid w:val="00037451"/>
    <w:rsid w:val="00040C85"/>
    <w:rsid w:val="000424E3"/>
    <w:rsid w:val="00042725"/>
    <w:rsid w:val="00044B48"/>
    <w:rsid w:val="00045A4F"/>
    <w:rsid w:val="00047498"/>
    <w:rsid w:val="00052F31"/>
    <w:rsid w:val="00054993"/>
    <w:rsid w:val="000553A1"/>
    <w:rsid w:val="0006185D"/>
    <w:rsid w:val="00062287"/>
    <w:rsid w:val="000665BC"/>
    <w:rsid w:val="0007169B"/>
    <w:rsid w:val="00076FE2"/>
    <w:rsid w:val="000814D4"/>
    <w:rsid w:val="00081810"/>
    <w:rsid w:val="000843E7"/>
    <w:rsid w:val="000868BF"/>
    <w:rsid w:val="00086BDA"/>
    <w:rsid w:val="000A6A6E"/>
    <w:rsid w:val="000B125E"/>
    <w:rsid w:val="000B1D31"/>
    <w:rsid w:val="000B2A27"/>
    <w:rsid w:val="000B41B7"/>
    <w:rsid w:val="000B66A3"/>
    <w:rsid w:val="000B6F0A"/>
    <w:rsid w:val="000C1360"/>
    <w:rsid w:val="000D1043"/>
    <w:rsid w:val="000D1BF0"/>
    <w:rsid w:val="000D351E"/>
    <w:rsid w:val="000D41E1"/>
    <w:rsid w:val="000D5A98"/>
    <w:rsid w:val="000D6838"/>
    <w:rsid w:val="000E08F5"/>
    <w:rsid w:val="000E0A17"/>
    <w:rsid w:val="000E151C"/>
    <w:rsid w:val="000E4C2F"/>
    <w:rsid w:val="000E6691"/>
    <w:rsid w:val="000E6970"/>
    <w:rsid w:val="000F0280"/>
    <w:rsid w:val="000F091E"/>
    <w:rsid w:val="000F3F97"/>
    <w:rsid w:val="000F59FA"/>
    <w:rsid w:val="000F65B2"/>
    <w:rsid w:val="000F7836"/>
    <w:rsid w:val="001014BA"/>
    <w:rsid w:val="00102B55"/>
    <w:rsid w:val="001047A1"/>
    <w:rsid w:val="00106EF4"/>
    <w:rsid w:val="00107AA3"/>
    <w:rsid w:val="00111F12"/>
    <w:rsid w:val="001148E7"/>
    <w:rsid w:val="00120977"/>
    <w:rsid w:val="0012309C"/>
    <w:rsid w:val="00130488"/>
    <w:rsid w:val="001308DE"/>
    <w:rsid w:val="001312C1"/>
    <w:rsid w:val="00132CAE"/>
    <w:rsid w:val="0013424B"/>
    <w:rsid w:val="0013690D"/>
    <w:rsid w:val="00142A24"/>
    <w:rsid w:val="00142F5F"/>
    <w:rsid w:val="0015086A"/>
    <w:rsid w:val="00150CCD"/>
    <w:rsid w:val="0015185B"/>
    <w:rsid w:val="00160595"/>
    <w:rsid w:val="00160E4B"/>
    <w:rsid w:val="0016254B"/>
    <w:rsid w:val="001656BE"/>
    <w:rsid w:val="0016695A"/>
    <w:rsid w:val="00171A44"/>
    <w:rsid w:val="00173167"/>
    <w:rsid w:val="001770C9"/>
    <w:rsid w:val="00181538"/>
    <w:rsid w:val="00181CA9"/>
    <w:rsid w:val="00181F09"/>
    <w:rsid w:val="001838D4"/>
    <w:rsid w:val="00183B62"/>
    <w:rsid w:val="00184974"/>
    <w:rsid w:val="0018590B"/>
    <w:rsid w:val="00190386"/>
    <w:rsid w:val="0019156F"/>
    <w:rsid w:val="00193ACE"/>
    <w:rsid w:val="0019480E"/>
    <w:rsid w:val="00197304"/>
    <w:rsid w:val="00197906"/>
    <w:rsid w:val="001A00DC"/>
    <w:rsid w:val="001A3493"/>
    <w:rsid w:val="001A5022"/>
    <w:rsid w:val="001A50F2"/>
    <w:rsid w:val="001A5434"/>
    <w:rsid w:val="001B1B98"/>
    <w:rsid w:val="001B5D22"/>
    <w:rsid w:val="001C03A5"/>
    <w:rsid w:val="001C0802"/>
    <w:rsid w:val="001C1BC6"/>
    <w:rsid w:val="001C526E"/>
    <w:rsid w:val="001D063C"/>
    <w:rsid w:val="001D1A70"/>
    <w:rsid w:val="001D22D5"/>
    <w:rsid w:val="001D2F56"/>
    <w:rsid w:val="001D36B2"/>
    <w:rsid w:val="001D3901"/>
    <w:rsid w:val="001D7FFD"/>
    <w:rsid w:val="001E129B"/>
    <w:rsid w:val="001E48EE"/>
    <w:rsid w:val="001E7F8D"/>
    <w:rsid w:val="001F0B32"/>
    <w:rsid w:val="001F38E9"/>
    <w:rsid w:val="001F3930"/>
    <w:rsid w:val="001F60FF"/>
    <w:rsid w:val="002020A9"/>
    <w:rsid w:val="002037A9"/>
    <w:rsid w:val="00203B7E"/>
    <w:rsid w:val="00207CB1"/>
    <w:rsid w:val="00211EC4"/>
    <w:rsid w:val="002168EC"/>
    <w:rsid w:val="00220537"/>
    <w:rsid w:val="002214D0"/>
    <w:rsid w:val="002225E8"/>
    <w:rsid w:val="00222E5F"/>
    <w:rsid w:val="00227240"/>
    <w:rsid w:val="00232E59"/>
    <w:rsid w:val="002372AA"/>
    <w:rsid w:val="00237B8E"/>
    <w:rsid w:val="00240DC2"/>
    <w:rsid w:val="0024378F"/>
    <w:rsid w:val="002443D8"/>
    <w:rsid w:val="00245780"/>
    <w:rsid w:val="00246529"/>
    <w:rsid w:val="002517FB"/>
    <w:rsid w:val="0025461A"/>
    <w:rsid w:val="00254CA6"/>
    <w:rsid w:val="00255CE2"/>
    <w:rsid w:val="00255FED"/>
    <w:rsid w:val="00260B2E"/>
    <w:rsid w:val="0026267D"/>
    <w:rsid w:val="00270B27"/>
    <w:rsid w:val="00273EA0"/>
    <w:rsid w:val="0027602C"/>
    <w:rsid w:val="0027702D"/>
    <w:rsid w:val="00277741"/>
    <w:rsid w:val="002778F8"/>
    <w:rsid w:val="00283A3A"/>
    <w:rsid w:val="0028499A"/>
    <w:rsid w:val="00284B43"/>
    <w:rsid w:val="00284E6A"/>
    <w:rsid w:val="002875ED"/>
    <w:rsid w:val="00290CA8"/>
    <w:rsid w:val="00295F0A"/>
    <w:rsid w:val="00296475"/>
    <w:rsid w:val="002964A5"/>
    <w:rsid w:val="00296576"/>
    <w:rsid w:val="002A1C5D"/>
    <w:rsid w:val="002A24BB"/>
    <w:rsid w:val="002A3B7C"/>
    <w:rsid w:val="002A4C78"/>
    <w:rsid w:val="002A66D4"/>
    <w:rsid w:val="002A735E"/>
    <w:rsid w:val="002A75A3"/>
    <w:rsid w:val="002B0217"/>
    <w:rsid w:val="002B1AAE"/>
    <w:rsid w:val="002C70C8"/>
    <w:rsid w:val="002D07B2"/>
    <w:rsid w:val="002D132E"/>
    <w:rsid w:val="002D1A45"/>
    <w:rsid w:val="002D22C9"/>
    <w:rsid w:val="002D2CBF"/>
    <w:rsid w:val="002D3091"/>
    <w:rsid w:val="002D40E2"/>
    <w:rsid w:val="002D7B8E"/>
    <w:rsid w:val="002E131E"/>
    <w:rsid w:val="002E64B1"/>
    <w:rsid w:val="002E6938"/>
    <w:rsid w:val="002F15C9"/>
    <w:rsid w:val="002F2875"/>
    <w:rsid w:val="002F2ECB"/>
    <w:rsid w:val="002F4B48"/>
    <w:rsid w:val="002F58DE"/>
    <w:rsid w:val="00303A15"/>
    <w:rsid w:val="00304ED7"/>
    <w:rsid w:val="00307BE5"/>
    <w:rsid w:val="003115E9"/>
    <w:rsid w:val="003134D6"/>
    <w:rsid w:val="00313A02"/>
    <w:rsid w:val="00314CDE"/>
    <w:rsid w:val="003159CD"/>
    <w:rsid w:val="003212F6"/>
    <w:rsid w:val="00321975"/>
    <w:rsid w:val="0032336F"/>
    <w:rsid w:val="00326F1D"/>
    <w:rsid w:val="0032724D"/>
    <w:rsid w:val="00330396"/>
    <w:rsid w:val="00330A62"/>
    <w:rsid w:val="00331FF9"/>
    <w:rsid w:val="00332C32"/>
    <w:rsid w:val="003356D3"/>
    <w:rsid w:val="00337235"/>
    <w:rsid w:val="0034241F"/>
    <w:rsid w:val="00344102"/>
    <w:rsid w:val="00345BD4"/>
    <w:rsid w:val="003524A9"/>
    <w:rsid w:val="003541F2"/>
    <w:rsid w:val="003559DE"/>
    <w:rsid w:val="00361CD3"/>
    <w:rsid w:val="0036761E"/>
    <w:rsid w:val="00370729"/>
    <w:rsid w:val="00370B22"/>
    <w:rsid w:val="00371A4A"/>
    <w:rsid w:val="00372E01"/>
    <w:rsid w:val="0037527D"/>
    <w:rsid w:val="0037542E"/>
    <w:rsid w:val="00377EBC"/>
    <w:rsid w:val="00386FE0"/>
    <w:rsid w:val="00387231"/>
    <w:rsid w:val="00391A7E"/>
    <w:rsid w:val="00395539"/>
    <w:rsid w:val="003A09DC"/>
    <w:rsid w:val="003A1184"/>
    <w:rsid w:val="003A17C9"/>
    <w:rsid w:val="003A3131"/>
    <w:rsid w:val="003B1E20"/>
    <w:rsid w:val="003B2589"/>
    <w:rsid w:val="003B2B69"/>
    <w:rsid w:val="003B2E49"/>
    <w:rsid w:val="003B4156"/>
    <w:rsid w:val="003C1D23"/>
    <w:rsid w:val="003C31CD"/>
    <w:rsid w:val="003C578A"/>
    <w:rsid w:val="003D02F3"/>
    <w:rsid w:val="003D0E31"/>
    <w:rsid w:val="003D5200"/>
    <w:rsid w:val="003D55B1"/>
    <w:rsid w:val="003D5869"/>
    <w:rsid w:val="003D75C2"/>
    <w:rsid w:val="003E0815"/>
    <w:rsid w:val="003E1975"/>
    <w:rsid w:val="003E2082"/>
    <w:rsid w:val="003E21D0"/>
    <w:rsid w:val="003E3800"/>
    <w:rsid w:val="003E6629"/>
    <w:rsid w:val="003F38CC"/>
    <w:rsid w:val="003F6569"/>
    <w:rsid w:val="003F6CF1"/>
    <w:rsid w:val="00404F41"/>
    <w:rsid w:val="00412451"/>
    <w:rsid w:val="00412903"/>
    <w:rsid w:val="00412AD1"/>
    <w:rsid w:val="00413AAC"/>
    <w:rsid w:val="00417040"/>
    <w:rsid w:val="00417483"/>
    <w:rsid w:val="00420A10"/>
    <w:rsid w:val="00425E01"/>
    <w:rsid w:val="00426B3B"/>
    <w:rsid w:val="00427331"/>
    <w:rsid w:val="00431FCE"/>
    <w:rsid w:val="00432734"/>
    <w:rsid w:val="00435674"/>
    <w:rsid w:val="004379DF"/>
    <w:rsid w:val="00441E51"/>
    <w:rsid w:val="0044216D"/>
    <w:rsid w:val="00442E3A"/>
    <w:rsid w:val="00444469"/>
    <w:rsid w:val="00445614"/>
    <w:rsid w:val="00445B1D"/>
    <w:rsid w:val="004460C0"/>
    <w:rsid w:val="004466B9"/>
    <w:rsid w:val="004468ED"/>
    <w:rsid w:val="00446B6C"/>
    <w:rsid w:val="004471EC"/>
    <w:rsid w:val="004514FF"/>
    <w:rsid w:val="00452FDD"/>
    <w:rsid w:val="004549E4"/>
    <w:rsid w:val="00454AEA"/>
    <w:rsid w:val="00457A75"/>
    <w:rsid w:val="00461283"/>
    <w:rsid w:val="00461E17"/>
    <w:rsid w:val="00462044"/>
    <w:rsid w:val="00462D58"/>
    <w:rsid w:val="00464F7C"/>
    <w:rsid w:val="00465263"/>
    <w:rsid w:val="00470E5B"/>
    <w:rsid w:val="00472812"/>
    <w:rsid w:val="00473AA9"/>
    <w:rsid w:val="00474D85"/>
    <w:rsid w:val="004806B6"/>
    <w:rsid w:val="00481899"/>
    <w:rsid w:val="00481D4C"/>
    <w:rsid w:val="00484415"/>
    <w:rsid w:val="004875B7"/>
    <w:rsid w:val="0049028D"/>
    <w:rsid w:val="00494E76"/>
    <w:rsid w:val="004A4229"/>
    <w:rsid w:val="004A7140"/>
    <w:rsid w:val="004B126B"/>
    <w:rsid w:val="004B3646"/>
    <w:rsid w:val="004B559B"/>
    <w:rsid w:val="004B6B2A"/>
    <w:rsid w:val="004B6F45"/>
    <w:rsid w:val="004C2312"/>
    <w:rsid w:val="004C6774"/>
    <w:rsid w:val="004D08EC"/>
    <w:rsid w:val="004D2594"/>
    <w:rsid w:val="004D26B6"/>
    <w:rsid w:val="004D3858"/>
    <w:rsid w:val="004D4445"/>
    <w:rsid w:val="004D4BEC"/>
    <w:rsid w:val="004D6443"/>
    <w:rsid w:val="004E1599"/>
    <w:rsid w:val="004E3150"/>
    <w:rsid w:val="004E4344"/>
    <w:rsid w:val="004F0FA4"/>
    <w:rsid w:val="004F34D0"/>
    <w:rsid w:val="004F34E4"/>
    <w:rsid w:val="004F3867"/>
    <w:rsid w:val="004F4639"/>
    <w:rsid w:val="004F5EC6"/>
    <w:rsid w:val="00502C40"/>
    <w:rsid w:val="00505778"/>
    <w:rsid w:val="00510424"/>
    <w:rsid w:val="00510F02"/>
    <w:rsid w:val="005113F2"/>
    <w:rsid w:val="0052086E"/>
    <w:rsid w:val="005220DF"/>
    <w:rsid w:val="00523388"/>
    <w:rsid w:val="0052442C"/>
    <w:rsid w:val="005246AD"/>
    <w:rsid w:val="005314B9"/>
    <w:rsid w:val="00537287"/>
    <w:rsid w:val="005433D4"/>
    <w:rsid w:val="005450BF"/>
    <w:rsid w:val="00546DB5"/>
    <w:rsid w:val="005625FD"/>
    <w:rsid w:val="005631E3"/>
    <w:rsid w:val="00564C7B"/>
    <w:rsid w:val="00567869"/>
    <w:rsid w:val="00571438"/>
    <w:rsid w:val="00573E00"/>
    <w:rsid w:val="00575FEB"/>
    <w:rsid w:val="00582766"/>
    <w:rsid w:val="00585FFD"/>
    <w:rsid w:val="00587699"/>
    <w:rsid w:val="005923DC"/>
    <w:rsid w:val="005936C2"/>
    <w:rsid w:val="005A1F9C"/>
    <w:rsid w:val="005A38B5"/>
    <w:rsid w:val="005A3D29"/>
    <w:rsid w:val="005A4B09"/>
    <w:rsid w:val="005B3FA0"/>
    <w:rsid w:val="005B6E6A"/>
    <w:rsid w:val="005B70B5"/>
    <w:rsid w:val="005B7FF4"/>
    <w:rsid w:val="005C06AF"/>
    <w:rsid w:val="005C3196"/>
    <w:rsid w:val="005C3CAB"/>
    <w:rsid w:val="005C6885"/>
    <w:rsid w:val="005C6BE1"/>
    <w:rsid w:val="005D06A5"/>
    <w:rsid w:val="005D0895"/>
    <w:rsid w:val="005D0DF8"/>
    <w:rsid w:val="005D2798"/>
    <w:rsid w:val="005D3E1A"/>
    <w:rsid w:val="005D6375"/>
    <w:rsid w:val="005D65AC"/>
    <w:rsid w:val="005D7A76"/>
    <w:rsid w:val="005E3209"/>
    <w:rsid w:val="005E3EA5"/>
    <w:rsid w:val="005E6360"/>
    <w:rsid w:val="005F2886"/>
    <w:rsid w:val="005F3551"/>
    <w:rsid w:val="005F3A52"/>
    <w:rsid w:val="005F3B0B"/>
    <w:rsid w:val="005F4400"/>
    <w:rsid w:val="005F4F3F"/>
    <w:rsid w:val="005F7A73"/>
    <w:rsid w:val="00605B99"/>
    <w:rsid w:val="00605FFA"/>
    <w:rsid w:val="006065CD"/>
    <w:rsid w:val="00607E76"/>
    <w:rsid w:val="0061305C"/>
    <w:rsid w:val="00622373"/>
    <w:rsid w:val="00622F9D"/>
    <w:rsid w:val="00624325"/>
    <w:rsid w:val="00624410"/>
    <w:rsid w:val="00630D5B"/>
    <w:rsid w:val="00635E60"/>
    <w:rsid w:val="006365B2"/>
    <w:rsid w:val="006412C8"/>
    <w:rsid w:val="0064733E"/>
    <w:rsid w:val="0065258E"/>
    <w:rsid w:val="0065292B"/>
    <w:rsid w:val="0065401A"/>
    <w:rsid w:val="006551EB"/>
    <w:rsid w:val="0065529E"/>
    <w:rsid w:val="00655DAC"/>
    <w:rsid w:val="006603E3"/>
    <w:rsid w:val="0066244D"/>
    <w:rsid w:val="006632FC"/>
    <w:rsid w:val="00663852"/>
    <w:rsid w:val="006711B0"/>
    <w:rsid w:val="00672E1B"/>
    <w:rsid w:val="0067303E"/>
    <w:rsid w:val="006730A4"/>
    <w:rsid w:val="006736E0"/>
    <w:rsid w:val="00675F9B"/>
    <w:rsid w:val="00677350"/>
    <w:rsid w:val="00677D35"/>
    <w:rsid w:val="00683C12"/>
    <w:rsid w:val="006849F1"/>
    <w:rsid w:val="0069618B"/>
    <w:rsid w:val="006975BF"/>
    <w:rsid w:val="006A1E90"/>
    <w:rsid w:val="006A2E2B"/>
    <w:rsid w:val="006A5F46"/>
    <w:rsid w:val="006B04C1"/>
    <w:rsid w:val="006B153D"/>
    <w:rsid w:val="006C43C3"/>
    <w:rsid w:val="006C7256"/>
    <w:rsid w:val="006C79DF"/>
    <w:rsid w:val="006D533C"/>
    <w:rsid w:val="006E1D7C"/>
    <w:rsid w:val="006E73BE"/>
    <w:rsid w:val="006F1247"/>
    <w:rsid w:val="006F267E"/>
    <w:rsid w:val="006F4D13"/>
    <w:rsid w:val="006F6EB4"/>
    <w:rsid w:val="006F7F30"/>
    <w:rsid w:val="00702438"/>
    <w:rsid w:val="0070272F"/>
    <w:rsid w:val="00710419"/>
    <w:rsid w:val="007124C9"/>
    <w:rsid w:val="007131A3"/>
    <w:rsid w:val="00713C5E"/>
    <w:rsid w:val="00715A1D"/>
    <w:rsid w:val="00716467"/>
    <w:rsid w:val="007218E7"/>
    <w:rsid w:val="007224FF"/>
    <w:rsid w:val="00723EA1"/>
    <w:rsid w:val="00725A15"/>
    <w:rsid w:val="00732E3E"/>
    <w:rsid w:val="00733542"/>
    <w:rsid w:val="00735D1A"/>
    <w:rsid w:val="00737E17"/>
    <w:rsid w:val="0074005D"/>
    <w:rsid w:val="00745B5C"/>
    <w:rsid w:val="00746618"/>
    <w:rsid w:val="00752CBC"/>
    <w:rsid w:val="007537C8"/>
    <w:rsid w:val="00754946"/>
    <w:rsid w:val="00756B55"/>
    <w:rsid w:val="00760E22"/>
    <w:rsid w:val="007617FF"/>
    <w:rsid w:val="00762187"/>
    <w:rsid w:val="00765AD4"/>
    <w:rsid w:val="007662B4"/>
    <w:rsid w:val="00770EC8"/>
    <w:rsid w:val="0077423E"/>
    <w:rsid w:val="007826ED"/>
    <w:rsid w:val="007827CC"/>
    <w:rsid w:val="0078496C"/>
    <w:rsid w:val="00784BBE"/>
    <w:rsid w:val="00790664"/>
    <w:rsid w:val="00792258"/>
    <w:rsid w:val="00792648"/>
    <w:rsid w:val="00794E97"/>
    <w:rsid w:val="007A1880"/>
    <w:rsid w:val="007A2AB9"/>
    <w:rsid w:val="007A4A07"/>
    <w:rsid w:val="007A517B"/>
    <w:rsid w:val="007A525A"/>
    <w:rsid w:val="007A53AA"/>
    <w:rsid w:val="007B05A7"/>
    <w:rsid w:val="007B50FD"/>
    <w:rsid w:val="007B513A"/>
    <w:rsid w:val="007C4A85"/>
    <w:rsid w:val="007D3E3B"/>
    <w:rsid w:val="007E13F3"/>
    <w:rsid w:val="007E40D3"/>
    <w:rsid w:val="007F060E"/>
    <w:rsid w:val="007F063E"/>
    <w:rsid w:val="007F423F"/>
    <w:rsid w:val="007F601F"/>
    <w:rsid w:val="00800420"/>
    <w:rsid w:val="00800564"/>
    <w:rsid w:val="00803A05"/>
    <w:rsid w:val="0080489D"/>
    <w:rsid w:val="00805A0E"/>
    <w:rsid w:val="00805D91"/>
    <w:rsid w:val="00807406"/>
    <w:rsid w:val="008103DF"/>
    <w:rsid w:val="00811D1D"/>
    <w:rsid w:val="00811DBA"/>
    <w:rsid w:val="00813E00"/>
    <w:rsid w:val="00813FDF"/>
    <w:rsid w:val="00815E93"/>
    <w:rsid w:val="00820837"/>
    <w:rsid w:val="00821193"/>
    <w:rsid w:val="00822E39"/>
    <w:rsid w:val="0082356C"/>
    <w:rsid w:val="008267B4"/>
    <w:rsid w:val="00833015"/>
    <w:rsid w:val="00833569"/>
    <w:rsid w:val="00841229"/>
    <w:rsid w:val="00843CCC"/>
    <w:rsid w:val="0084477A"/>
    <w:rsid w:val="00845B47"/>
    <w:rsid w:val="00850CDB"/>
    <w:rsid w:val="0085349C"/>
    <w:rsid w:val="00853716"/>
    <w:rsid w:val="008538AF"/>
    <w:rsid w:val="008611A0"/>
    <w:rsid w:val="0086230C"/>
    <w:rsid w:val="008649E0"/>
    <w:rsid w:val="00866D78"/>
    <w:rsid w:val="0086710E"/>
    <w:rsid w:val="008675BC"/>
    <w:rsid w:val="00872175"/>
    <w:rsid w:val="0087328C"/>
    <w:rsid w:val="008744CB"/>
    <w:rsid w:val="0087476F"/>
    <w:rsid w:val="00874E67"/>
    <w:rsid w:val="00874FF2"/>
    <w:rsid w:val="00876051"/>
    <w:rsid w:val="00880B8A"/>
    <w:rsid w:val="00882BCF"/>
    <w:rsid w:val="00883607"/>
    <w:rsid w:val="00885285"/>
    <w:rsid w:val="00886CA4"/>
    <w:rsid w:val="00890AAD"/>
    <w:rsid w:val="00893917"/>
    <w:rsid w:val="00894600"/>
    <w:rsid w:val="00897B2B"/>
    <w:rsid w:val="00897F80"/>
    <w:rsid w:val="008A0EAF"/>
    <w:rsid w:val="008A3AD4"/>
    <w:rsid w:val="008A7920"/>
    <w:rsid w:val="008B010A"/>
    <w:rsid w:val="008B1F8F"/>
    <w:rsid w:val="008B4FE8"/>
    <w:rsid w:val="008B57EF"/>
    <w:rsid w:val="008C09CA"/>
    <w:rsid w:val="008C3469"/>
    <w:rsid w:val="008C5030"/>
    <w:rsid w:val="008C5909"/>
    <w:rsid w:val="008C5E1D"/>
    <w:rsid w:val="008C7528"/>
    <w:rsid w:val="008C75B1"/>
    <w:rsid w:val="008E27B3"/>
    <w:rsid w:val="008E357B"/>
    <w:rsid w:val="008E38FD"/>
    <w:rsid w:val="008E54C3"/>
    <w:rsid w:val="008E603E"/>
    <w:rsid w:val="008F3F46"/>
    <w:rsid w:val="008F4991"/>
    <w:rsid w:val="009002A7"/>
    <w:rsid w:val="00901915"/>
    <w:rsid w:val="00903A45"/>
    <w:rsid w:val="00904E1F"/>
    <w:rsid w:val="009059C9"/>
    <w:rsid w:val="00906A2D"/>
    <w:rsid w:val="00925CB0"/>
    <w:rsid w:val="00926928"/>
    <w:rsid w:val="009319CD"/>
    <w:rsid w:val="00931FCB"/>
    <w:rsid w:val="009345E6"/>
    <w:rsid w:val="00934E9B"/>
    <w:rsid w:val="00940A75"/>
    <w:rsid w:val="00941CBC"/>
    <w:rsid w:val="00945574"/>
    <w:rsid w:val="009467B9"/>
    <w:rsid w:val="0094689B"/>
    <w:rsid w:val="0095087F"/>
    <w:rsid w:val="00953CE9"/>
    <w:rsid w:val="0095467B"/>
    <w:rsid w:val="00955497"/>
    <w:rsid w:val="00956115"/>
    <w:rsid w:val="0096109B"/>
    <w:rsid w:val="009617A9"/>
    <w:rsid w:val="009662B0"/>
    <w:rsid w:val="00966549"/>
    <w:rsid w:val="009678E3"/>
    <w:rsid w:val="00970D54"/>
    <w:rsid w:val="00971805"/>
    <w:rsid w:val="00974CB3"/>
    <w:rsid w:val="00975A79"/>
    <w:rsid w:val="00977F9E"/>
    <w:rsid w:val="009877F0"/>
    <w:rsid w:val="009916CA"/>
    <w:rsid w:val="0099422F"/>
    <w:rsid w:val="00996776"/>
    <w:rsid w:val="009A1ECA"/>
    <w:rsid w:val="009A4E2F"/>
    <w:rsid w:val="009A62A5"/>
    <w:rsid w:val="009A6E70"/>
    <w:rsid w:val="009B0107"/>
    <w:rsid w:val="009B02EE"/>
    <w:rsid w:val="009B098A"/>
    <w:rsid w:val="009B4781"/>
    <w:rsid w:val="009B50A0"/>
    <w:rsid w:val="009B5ADA"/>
    <w:rsid w:val="009B6CA3"/>
    <w:rsid w:val="009B7A9F"/>
    <w:rsid w:val="009C52DB"/>
    <w:rsid w:val="009C6B82"/>
    <w:rsid w:val="009C75F6"/>
    <w:rsid w:val="009C7F81"/>
    <w:rsid w:val="009D0F5B"/>
    <w:rsid w:val="009D0FF4"/>
    <w:rsid w:val="009D62DE"/>
    <w:rsid w:val="009D6B89"/>
    <w:rsid w:val="009E28C7"/>
    <w:rsid w:val="009E666D"/>
    <w:rsid w:val="009F2DF9"/>
    <w:rsid w:val="009F4EFC"/>
    <w:rsid w:val="00A002B1"/>
    <w:rsid w:val="00A04A6E"/>
    <w:rsid w:val="00A060C0"/>
    <w:rsid w:val="00A06E77"/>
    <w:rsid w:val="00A11593"/>
    <w:rsid w:val="00A13F7F"/>
    <w:rsid w:val="00A151A3"/>
    <w:rsid w:val="00A16DCC"/>
    <w:rsid w:val="00A20B9E"/>
    <w:rsid w:val="00A26590"/>
    <w:rsid w:val="00A26595"/>
    <w:rsid w:val="00A310E9"/>
    <w:rsid w:val="00A34628"/>
    <w:rsid w:val="00A40C8A"/>
    <w:rsid w:val="00A41C0C"/>
    <w:rsid w:val="00A42675"/>
    <w:rsid w:val="00A45039"/>
    <w:rsid w:val="00A56140"/>
    <w:rsid w:val="00A56F18"/>
    <w:rsid w:val="00A57951"/>
    <w:rsid w:val="00A610CD"/>
    <w:rsid w:val="00A61CDD"/>
    <w:rsid w:val="00A62530"/>
    <w:rsid w:val="00A6376E"/>
    <w:rsid w:val="00A64036"/>
    <w:rsid w:val="00A64642"/>
    <w:rsid w:val="00A72A7B"/>
    <w:rsid w:val="00A730A3"/>
    <w:rsid w:val="00A7343E"/>
    <w:rsid w:val="00A838F0"/>
    <w:rsid w:val="00A85BBD"/>
    <w:rsid w:val="00A87AD1"/>
    <w:rsid w:val="00A901CB"/>
    <w:rsid w:val="00A95C7D"/>
    <w:rsid w:val="00AA031A"/>
    <w:rsid w:val="00AA09DC"/>
    <w:rsid w:val="00AA5484"/>
    <w:rsid w:val="00AB5B48"/>
    <w:rsid w:val="00AC057E"/>
    <w:rsid w:val="00AC2B31"/>
    <w:rsid w:val="00AC67BE"/>
    <w:rsid w:val="00AC69A4"/>
    <w:rsid w:val="00AC7552"/>
    <w:rsid w:val="00AD07CF"/>
    <w:rsid w:val="00AD2B0F"/>
    <w:rsid w:val="00AE241A"/>
    <w:rsid w:val="00AF008F"/>
    <w:rsid w:val="00AF0CFE"/>
    <w:rsid w:val="00AF11C3"/>
    <w:rsid w:val="00AF17A0"/>
    <w:rsid w:val="00AF2E7B"/>
    <w:rsid w:val="00AF3D11"/>
    <w:rsid w:val="00AF566A"/>
    <w:rsid w:val="00AF60EC"/>
    <w:rsid w:val="00B00E77"/>
    <w:rsid w:val="00B016F5"/>
    <w:rsid w:val="00B01950"/>
    <w:rsid w:val="00B0199C"/>
    <w:rsid w:val="00B02526"/>
    <w:rsid w:val="00B0298E"/>
    <w:rsid w:val="00B03262"/>
    <w:rsid w:val="00B06627"/>
    <w:rsid w:val="00B102F3"/>
    <w:rsid w:val="00B10A70"/>
    <w:rsid w:val="00B12293"/>
    <w:rsid w:val="00B13427"/>
    <w:rsid w:val="00B2034D"/>
    <w:rsid w:val="00B2105C"/>
    <w:rsid w:val="00B23508"/>
    <w:rsid w:val="00B2737C"/>
    <w:rsid w:val="00B3063A"/>
    <w:rsid w:val="00B31BB2"/>
    <w:rsid w:val="00B32D4C"/>
    <w:rsid w:val="00B33047"/>
    <w:rsid w:val="00B34D62"/>
    <w:rsid w:val="00B455CC"/>
    <w:rsid w:val="00B51616"/>
    <w:rsid w:val="00B51B9F"/>
    <w:rsid w:val="00B52404"/>
    <w:rsid w:val="00B53F95"/>
    <w:rsid w:val="00B701C0"/>
    <w:rsid w:val="00B738A1"/>
    <w:rsid w:val="00B75C1A"/>
    <w:rsid w:val="00B80237"/>
    <w:rsid w:val="00B81AE2"/>
    <w:rsid w:val="00B86D1D"/>
    <w:rsid w:val="00B924B4"/>
    <w:rsid w:val="00B93398"/>
    <w:rsid w:val="00B946B1"/>
    <w:rsid w:val="00B94ADB"/>
    <w:rsid w:val="00BA2E08"/>
    <w:rsid w:val="00BA4B16"/>
    <w:rsid w:val="00BB2B0A"/>
    <w:rsid w:val="00BB412B"/>
    <w:rsid w:val="00BB7C42"/>
    <w:rsid w:val="00BC0C22"/>
    <w:rsid w:val="00BC48E0"/>
    <w:rsid w:val="00BD34DC"/>
    <w:rsid w:val="00BD76C4"/>
    <w:rsid w:val="00BE2918"/>
    <w:rsid w:val="00BE6375"/>
    <w:rsid w:val="00BE766D"/>
    <w:rsid w:val="00BF409B"/>
    <w:rsid w:val="00BF5AF3"/>
    <w:rsid w:val="00C03F64"/>
    <w:rsid w:val="00C07568"/>
    <w:rsid w:val="00C07820"/>
    <w:rsid w:val="00C1000D"/>
    <w:rsid w:val="00C11CE5"/>
    <w:rsid w:val="00C12458"/>
    <w:rsid w:val="00C132B7"/>
    <w:rsid w:val="00C17500"/>
    <w:rsid w:val="00C20A7D"/>
    <w:rsid w:val="00C23DDC"/>
    <w:rsid w:val="00C2521F"/>
    <w:rsid w:val="00C25DCC"/>
    <w:rsid w:val="00C2641A"/>
    <w:rsid w:val="00C26CCD"/>
    <w:rsid w:val="00C275A7"/>
    <w:rsid w:val="00C34F3C"/>
    <w:rsid w:val="00C37A16"/>
    <w:rsid w:val="00C44C8E"/>
    <w:rsid w:val="00C46DA5"/>
    <w:rsid w:val="00C5145C"/>
    <w:rsid w:val="00C53FB8"/>
    <w:rsid w:val="00C604A5"/>
    <w:rsid w:val="00C62C53"/>
    <w:rsid w:val="00C64F27"/>
    <w:rsid w:val="00C66DE2"/>
    <w:rsid w:val="00C71F73"/>
    <w:rsid w:val="00C729DE"/>
    <w:rsid w:val="00C75052"/>
    <w:rsid w:val="00C80A74"/>
    <w:rsid w:val="00C81414"/>
    <w:rsid w:val="00C84CDD"/>
    <w:rsid w:val="00C876AC"/>
    <w:rsid w:val="00C9431B"/>
    <w:rsid w:val="00CA0FA0"/>
    <w:rsid w:val="00CA3D4E"/>
    <w:rsid w:val="00CB01C4"/>
    <w:rsid w:val="00CB085F"/>
    <w:rsid w:val="00CB1B3F"/>
    <w:rsid w:val="00CB2300"/>
    <w:rsid w:val="00CB4D1C"/>
    <w:rsid w:val="00CB5F3D"/>
    <w:rsid w:val="00CB657E"/>
    <w:rsid w:val="00CB66D4"/>
    <w:rsid w:val="00CB736B"/>
    <w:rsid w:val="00CC0343"/>
    <w:rsid w:val="00CC3959"/>
    <w:rsid w:val="00CC46A7"/>
    <w:rsid w:val="00CC4D59"/>
    <w:rsid w:val="00CC4F69"/>
    <w:rsid w:val="00CC57FA"/>
    <w:rsid w:val="00CC7040"/>
    <w:rsid w:val="00CD29B7"/>
    <w:rsid w:val="00CD3E88"/>
    <w:rsid w:val="00CD53C0"/>
    <w:rsid w:val="00CE0666"/>
    <w:rsid w:val="00CE4429"/>
    <w:rsid w:val="00CF462A"/>
    <w:rsid w:val="00CF4D86"/>
    <w:rsid w:val="00D0179C"/>
    <w:rsid w:val="00D037AE"/>
    <w:rsid w:val="00D04DF8"/>
    <w:rsid w:val="00D057B3"/>
    <w:rsid w:val="00D062A9"/>
    <w:rsid w:val="00D071B9"/>
    <w:rsid w:val="00D106D5"/>
    <w:rsid w:val="00D1158C"/>
    <w:rsid w:val="00D11B8D"/>
    <w:rsid w:val="00D1376D"/>
    <w:rsid w:val="00D1526A"/>
    <w:rsid w:val="00D23AF5"/>
    <w:rsid w:val="00D2516A"/>
    <w:rsid w:val="00D27BF3"/>
    <w:rsid w:val="00D32FC0"/>
    <w:rsid w:val="00D37FA5"/>
    <w:rsid w:val="00D441E4"/>
    <w:rsid w:val="00D456EC"/>
    <w:rsid w:val="00D46BE0"/>
    <w:rsid w:val="00D51104"/>
    <w:rsid w:val="00D529F6"/>
    <w:rsid w:val="00D52ABA"/>
    <w:rsid w:val="00D569CF"/>
    <w:rsid w:val="00D62279"/>
    <w:rsid w:val="00D624A1"/>
    <w:rsid w:val="00D64203"/>
    <w:rsid w:val="00D65842"/>
    <w:rsid w:val="00D660BE"/>
    <w:rsid w:val="00D70917"/>
    <w:rsid w:val="00D73499"/>
    <w:rsid w:val="00D73C1D"/>
    <w:rsid w:val="00D73FBE"/>
    <w:rsid w:val="00D80F48"/>
    <w:rsid w:val="00D844CC"/>
    <w:rsid w:val="00D85957"/>
    <w:rsid w:val="00D87A85"/>
    <w:rsid w:val="00D9122B"/>
    <w:rsid w:val="00D9294B"/>
    <w:rsid w:val="00D954CA"/>
    <w:rsid w:val="00D96189"/>
    <w:rsid w:val="00D97681"/>
    <w:rsid w:val="00DA31E9"/>
    <w:rsid w:val="00DA6594"/>
    <w:rsid w:val="00DA7CC3"/>
    <w:rsid w:val="00DB01DA"/>
    <w:rsid w:val="00DB1419"/>
    <w:rsid w:val="00DB2497"/>
    <w:rsid w:val="00DB43D1"/>
    <w:rsid w:val="00DC32A7"/>
    <w:rsid w:val="00DC3C5A"/>
    <w:rsid w:val="00DC3EB4"/>
    <w:rsid w:val="00DC7BB0"/>
    <w:rsid w:val="00DD2469"/>
    <w:rsid w:val="00DD4B26"/>
    <w:rsid w:val="00DD68DD"/>
    <w:rsid w:val="00DE1683"/>
    <w:rsid w:val="00DE1C81"/>
    <w:rsid w:val="00DE356A"/>
    <w:rsid w:val="00DE7255"/>
    <w:rsid w:val="00DF3059"/>
    <w:rsid w:val="00DF435E"/>
    <w:rsid w:val="00DF4890"/>
    <w:rsid w:val="00DF501D"/>
    <w:rsid w:val="00E0054B"/>
    <w:rsid w:val="00E00AFB"/>
    <w:rsid w:val="00E00CD0"/>
    <w:rsid w:val="00E021CF"/>
    <w:rsid w:val="00E02240"/>
    <w:rsid w:val="00E05FF6"/>
    <w:rsid w:val="00E066DA"/>
    <w:rsid w:val="00E067A3"/>
    <w:rsid w:val="00E103CE"/>
    <w:rsid w:val="00E1134A"/>
    <w:rsid w:val="00E12F7C"/>
    <w:rsid w:val="00E1532B"/>
    <w:rsid w:val="00E20ED3"/>
    <w:rsid w:val="00E24EA7"/>
    <w:rsid w:val="00E25B4A"/>
    <w:rsid w:val="00E261C1"/>
    <w:rsid w:val="00E30073"/>
    <w:rsid w:val="00E3041E"/>
    <w:rsid w:val="00E30DD0"/>
    <w:rsid w:val="00E35AF7"/>
    <w:rsid w:val="00E3788C"/>
    <w:rsid w:val="00E37F03"/>
    <w:rsid w:val="00E428DF"/>
    <w:rsid w:val="00E43FC3"/>
    <w:rsid w:val="00E45116"/>
    <w:rsid w:val="00E51FD1"/>
    <w:rsid w:val="00E524E3"/>
    <w:rsid w:val="00E65490"/>
    <w:rsid w:val="00E7230F"/>
    <w:rsid w:val="00E81333"/>
    <w:rsid w:val="00E8305D"/>
    <w:rsid w:val="00E84378"/>
    <w:rsid w:val="00E84A05"/>
    <w:rsid w:val="00E86F61"/>
    <w:rsid w:val="00E94424"/>
    <w:rsid w:val="00EA3D6A"/>
    <w:rsid w:val="00EA5CEB"/>
    <w:rsid w:val="00EB3D41"/>
    <w:rsid w:val="00EB5EC3"/>
    <w:rsid w:val="00EC1035"/>
    <w:rsid w:val="00EC343B"/>
    <w:rsid w:val="00EC4AB7"/>
    <w:rsid w:val="00ED03B8"/>
    <w:rsid w:val="00ED0E85"/>
    <w:rsid w:val="00ED2C1A"/>
    <w:rsid w:val="00ED3A1B"/>
    <w:rsid w:val="00ED58AD"/>
    <w:rsid w:val="00ED5F4E"/>
    <w:rsid w:val="00EE4F4A"/>
    <w:rsid w:val="00EF06B2"/>
    <w:rsid w:val="00EF3BEB"/>
    <w:rsid w:val="00EF41E9"/>
    <w:rsid w:val="00EF5037"/>
    <w:rsid w:val="00F04002"/>
    <w:rsid w:val="00F04DBE"/>
    <w:rsid w:val="00F0522F"/>
    <w:rsid w:val="00F0526A"/>
    <w:rsid w:val="00F23BDC"/>
    <w:rsid w:val="00F2563E"/>
    <w:rsid w:val="00F25925"/>
    <w:rsid w:val="00F2668C"/>
    <w:rsid w:val="00F310EB"/>
    <w:rsid w:val="00F33174"/>
    <w:rsid w:val="00F334D1"/>
    <w:rsid w:val="00F36C3D"/>
    <w:rsid w:val="00F434C8"/>
    <w:rsid w:val="00F533BE"/>
    <w:rsid w:val="00F53BD5"/>
    <w:rsid w:val="00F61CC1"/>
    <w:rsid w:val="00F637ED"/>
    <w:rsid w:val="00F645D1"/>
    <w:rsid w:val="00F7303B"/>
    <w:rsid w:val="00F74474"/>
    <w:rsid w:val="00F7454E"/>
    <w:rsid w:val="00F7757C"/>
    <w:rsid w:val="00F8100F"/>
    <w:rsid w:val="00F810B5"/>
    <w:rsid w:val="00F82F9C"/>
    <w:rsid w:val="00F83E12"/>
    <w:rsid w:val="00F8463E"/>
    <w:rsid w:val="00F84BDE"/>
    <w:rsid w:val="00F854FB"/>
    <w:rsid w:val="00F85E0C"/>
    <w:rsid w:val="00F87690"/>
    <w:rsid w:val="00F9111C"/>
    <w:rsid w:val="00F91783"/>
    <w:rsid w:val="00F93149"/>
    <w:rsid w:val="00FA13DB"/>
    <w:rsid w:val="00FA14D3"/>
    <w:rsid w:val="00FA6C8E"/>
    <w:rsid w:val="00FA7BEF"/>
    <w:rsid w:val="00FB1C87"/>
    <w:rsid w:val="00FB22F6"/>
    <w:rsid w:val="00FB3304"/>
    <w:rsid w:val="00FC3441"/>
    <w:rsid w:val="00FC53C2"/>
    <w:rsid w:val="00FC5D12"/>
    <w:rsid w:val="00FD054B"/>
    <w:rsid w:val="00FD06BB"/>
    <w:rsid w:val="00FD424A"/>
    <w:rsid w:val="00FE4514"/>
    <w:rsid w:val="00FE5F84"/>
    <w:rsid w:val="00FE7A32"/>
    <w:rsid w:val="00FF026E"/>
    <w:rsid w:val="00FF5341"/>
    <w:rsid w:val="00FF54B0"/>
    <w:rsid w:val="00FF5C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70AE"/>
  <w15:docId w15:val="{591F1177-219F-4475-807F-A8C447FB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BB0"/>
    <w:rPr>
      <w:rFonts w:ascii="Times New Roman" w:eastAsia="Times New Roman" w:hAnsi="Times New Roman"/>
      <w:sz w:val="24"/>
      <w:szCs w:val="24"/>
    </w:rPr>
  </w:style>
  <w:style w:type="paragraph" w:styleId="1">
    <w:name w:val="heading 1"/>
    <w:basedOn w:val="a"/>
    <w:link w:val="10"/>
    <w:uiPriority w:val="9"/>
    <w:qFormat/>
    <w:rsid w:val="00677350"/>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255F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DC7BB0"/>
    <w:pPr>
      <w:spacing w:after="120" w:line="480" w:lineRule="auto"/>
    </w:pPr>
  </w:style>
  <w:style w:type="character" w:customStyle="1" w:styleId="22">
    <w:name w:val="Основной текст 2 Знак"/>
    <w:link w:val="21"/>
    <w:rsid w:val="00DC7BB0"/>
    <w:rPr>
      <w:rFonts w:ascii="Times New Roman" w:eastAsia="Times New Roman" w:hAnsi="Times New Roman" w:cs="Times New Roman"/>
      <w:sz w:val="24"/>
      <w:szCs w:val="24"/>
      <w:lang w:eastAsia="ru-RU"/>
    </w:rPr>
  </w:style>
  <w:style w:type="paragraph" w:styleId="a3">
    <w:name w:val="Body Text"/>
    <w:basedOn w:val="a"/>
    <w:link w:val="a4"/>
    <w:rsid w:val="00DC7BB0"/>
    <w:pPr>
      <w:spacing w:after="120"/>
    </w:pPr>
    <w:rPr>
      <w:bCs/>
      <w:iCs/>
      <w:sz w:val="28"/>
      <w:szCs w:val="28"/>
    </w:rPr>
  </w:style>
  <w:style w:type="character" w:customStyle="1" w:styleId="a4">
    <w:name w:val="Основной текст Знак"/>
    <w:link w:val="a3"/>
    <w:rsid w:val="00DC7BB0"/>
    <w:rPr>
      <w:rFonts w:ascii="Times New Roman" w:eastAsia="Times New Roman" w:hAnsi="Times New Roman" w:cs="Arial"/>
      <w:bCs/>
      <w:iCs/>
      <w:sz w:val="28"/>
      <w:szCs w:val="28"/>
      <w:lang w:eastAsia="ru-RU"/>
    </w:rPr>
  </w:style>
  <w:style w:type="character" w:styleId="a5">
    <w:name w:val="Hyperlink"/>
    <w:uiPriority w:val="99"/>
    <w:unhideWhenUsed/>
    <w:rsid w:val="00DC7BB0"/>
    <w:rPr>
      <w:color w:val="0000FF"/>
      <w:u w:val="single"/>
    </w:rPr>
  </w:style>
  <w:style w:type="paragraph" w:styleId="a6">
    <w:name w:val="List Paragraph"/>
    <w:basedOn w:val="a"/>
    <w:uiPriority w:val="34"/>
    <w:qFormat/>
    <w:rsid w:val="00C07820"/>
    <w:pPr>
      <w:spacing w:after="200" w:line="276" w:lineRule="auto"/>
      <w:ind w:left="720"/>
      <w:contextualSpacing/>
    </w:pPr>
    <w:rPr>
      <w:rFonts w:ascii="Calibri" w:hAnsi="Calibri"/>
      <w:sz w:val="22"/>
      <w:szCs w:val="22"/>
    </w:rPr>
  </w:style>
  <w:style w:type="character" w:styleId="a7">
    <w:name w:val="Emphasis"/>
    <w:uiPriority w:val="20"/>
    <w:qFormat/>
    <w:rsid w:val="00FD424A"/>
    <w:rPr>
      <w:i/>
      <w:iCs/>
    </w:rPr>
  </w:style>
  <w:style w:type="paragraph" w:styleId="a8">
    <w:name w:val="Normal (Web)"/>
    <w:basedOn w:val="a"/>
    <w:uiPriority w:val="99"/>
    <w:unhideWhenUsed/>
    <w:rsid w:val="003F38CC"/>
    <w:pPr>
      <w:spacing w:before="100" w:beforeAutospacing="1" w:after="100" w:afterAutospacing="1"/>
    </w:pPr>
  </w:style>
  <w:style w:type="character" w:customStyle="1" w:styleId="10">
    <w:name w:val="Заголовок 1 Знак"/>
    <w:link w:val="1"/>
    <w:uiPriority w:val="9"/>
    <w:rsid w:val="00677350"/>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5220DF"/>
    <w:rPr>
      <w:rFonts w:ascii="Courier New" w:hAnsi="Courier New"/>
      <w:sz w:val="20"/>
      <w:szCs w:val="20"/>
    </w:rPr>
  </w:style>
  <w:style w:type="character" w:customStyle="1" w:styleId="HTML0">
    <w:name w:val="Стандартный HTML Знак"/>
    <w:link w:val="HTML"/>
    <w:uiPriority w:val="99"/>
    <w:semiHidden/>
    <w:rsid w:val="005220DF"/>
    <w:rPr>
      <w:rFonts w:ascii="Courier New" w:eastAsia="Times New Roman" w:hAnsi="Courier New" w:cs="Courier New"/>
    </w:rPr>
  </w:style>
  <w:style w:type="character" w:customStyle="1" w:styleId="tlid-translation">
    <w:name w:val="tlid-translation"/>
    <w:rsid w:val="004B559B"/>
  </w:style>
  <w:style w:type="character" w:styleId="a9">
    <w:name w:val="Strong"/>
    <w:basedOn w:val="a0"/>
    <w:uiPriority w:val="22"/>
    <w:qFormat/>
    <w:rsid w:val="00A45039"/>
    <w:rPr>
      <w:b/>
      <w:bCs/>
    </w:rPr>
  </w:style>
  <w:style w:type="character" w:customStyle="1" w:styleId="referencesauthors">
    <w:name w:val="references__authors"/>
    <w:basedOn w:val="a0"/>
    <w:rsid w:val="00D456EC"/>
  </w:style>
  <w:style w:type="table" w:styleId="aa">
    <w:name w:val="Table Grid"/>
    <w:basedOn w:val="a1"/>
    <w:uiPriority w:val="39"/>
    <w:rsid w:val="001A50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FollowedHyperlink"/>
    <w:basedOn w:val="a0"/>
    <w:uiPriority w:val="99"/>
    <w:semiHidden/>
    <w:unhideWhenUsed/>
    <w:rsid w:val="00F310EB"/>
    <w:rPr>
      <w:color w:val="800080"/>
      <w:u w:val="single"/>
    </w:rPr>
  </w:style>
  <w:style w:type="paragraph" w:styleId="ac">
    <w:name w:val="Balloon Text"/>
    <w:basedOn w:val="a"/>
    <w:link w:val="ad"/>
    <w:uiPriority w:val="99"/>
    <w:semiHidden/>
    <w:unhideWhenUsed/>
    <w:rsid w:val="00784BBE"/>
    <w:rPr>
      <w:rFonts w:ascii="Tahoma" w:hAnsi="Tahoma" w:cs="Tahoma"/>
      <w:sz w:val="16"/>
      <w:szCs w:val="16"/>
    </w:rPr>
  </w:style>
  <w:style w:type="character" w:customStyle="1" w:styleId="ad">
    <w:name w:val="Текст выноски Знак"/>
    <w:basedOn w:val="a0"/>
    <w:link w:val="ac"/>
    <w:uiPriority w:val="99"/>
    <w:semiHidden/>
    <w:rsid w:val="00784BBE"/>
    <w:rPr>
      <w:rFonts w:ascii="Tahoma" w:eastAsia="Times New Roman" w:hAnsi="Tahoma" w:cs="Tahoma"/>
      <w:sz w:val="16"/>
      <w:szCs w:val="16"/>
    </w:rPr>
  </w:style>
  <w:style w:type="paragraph" w:customStyle="1" w:styleId="Default">
    <w:name w:val="Default"/>
    <w:rsid w:val="00934E9B"/>
    <w:pPr>
      <w:autoSpaceDE w:val="0"/>
      <w:autoSpaceDN w:val="0"/>
      <w:adjustRightInd w:val="0"/>
    </w:pPr>
    <w:rPr>
      <w:rFonts w:ascii="Times New Roman" w:hAnsi="Times New Roman"/>
      <w:color w:val="000000"/>
      <w:sz w:val="24"/>
      <w:szCs w:val="24"/>
    </w:rPr>
  </w:style>
  <w:style w:type="character" w:styleId="ae">
    <w:name w:val="Unresolved Mention"/>
    <w:basedOn w:val="a0"/>
    <w:uiPriority w:val="99"/>
    <w:semiHidden/>
    <w:unhideWhenUsed/>
    <w:rsid w:val="00370729"/>
    <w:rPr>
      <w:color w:val="605E5C"/>
      <w:shd w:val="clear" w:color="auto" w:fill="E1DFDD"/>
    </w:rPr>
  </w:style>
  <w:style w:type="character" w:customStyle="1" w:styleId="20">
    <w:name w:val="Заголовок 2 Знак"/>
    <w:basedOn w:val="a0"/>
    <w:link w:val="2"/>
    <w:uiPriority w:val="9"/>
    <w:semiHidden/>
    <w:rsid w:val="00255FED"/>
    <w:rPr>
      <w:rFonts w:asciiTheme="majorHAnsi" w:eastAsiaTheme="majorEastAsia" w:hAnsiTheme="majorHAnsi" w:cstheme="majorBidi"/>
      <w:color w:val="365F91" w:themeColor="accent1" w:themeShade="BF"/>
      <w:sz w:val="26"/>
      <w:szCs w:val="26"/>
    </w:rPr>
  </w:style>
  <w:style w:type="character" w:customStyle="1" w:styleId="whitespace-normal">
    <w:name w:val="whitespace-normal"/>
    <w:basedOn w:val="a0"/>
    <w:rsid w:val="00232E59"/>
  </w:style>
  <w:style w:type="table" w:styleId="4">
    <w:name w:val="Plain Table 4"/>
    <w:basedOn w:val="a1"/>
    <w:uiPriority w:val="44"/>
    <w:rsid w:val="00A730A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A730A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
    <w:name w:val="List Table 6 Colorful"/>
    <w:basedOn w:val="a1"/>
    <w:uiPriority w:val="51"/>
    <w:rsid w:val="00A730A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3">
    <w:name w:val="Plain Table 2"/>
    <w:basedOn w:val="a1"/>
    <w:uiPriority w:val="42"/>
    <w:rsid w:val="0006228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
    <w:name w:val="List Table 1 Light"/>
    <w:basedOn w:val="a1"/>
    <w:uiPriority w:val="46"/>
    <w:rsid w:val="007218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9F2DF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
    <w:name w:val="Plain Table 3"/>
    <w:basedOn w:val="a1"/>
    <w:uiPriority w:val="43"/>
    <w:rsid w:val="009F2DF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0">
    <w:name w:val="Grid Table 1 Light"/>
    <w:basedOn w:val="a1"/>
    <w:uiPriority w:val="46"/>
    <w:rsid w:val="00765A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ypks7kbdpwfgdykd3qb9">
    <w:name w:val="ypks7kbdpwfgdykd3qb9"/>
    <w:basedOn w:val="a0"/>
    <w:rsid w:val="00CB0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11770">
      <w:bodyDiv w:val="1"/>
      <w:marLeft w:val="0"/>
      <w:marRight w:val="0"/>
      <w:marTop w:val="0"/>
      <w:marBottom w:val="0"/>
      <w:divBdr>
        <w:top w:val="none" w:sz="0" w:space="0" w:color="auto"/>
        <w:left w:val="none" w:sz="0" w:space="0" w:color="auto"/>
        <w:bottom w:val="none" w:sz="0" w:space="0" w:color="auto"/>
        <w:right w:val="none" w:sz="0" w:space="0" w:color="auto"/>
      </w:divBdr>
    </w:div>
    <w:div w:id="191917563">
      <w:bodyDiv w:val="1"/>
      <w:marLeft w:val="0"/>
      <w:marRight w:val="0"/>
      <w:marTop w:val="0"/>
      <w:marBottom w:val="0"/>
      <w:divBdr>
        <w:top w:val="none" w:sz="0" w:space="0" w:color="auto"/>
        <w:left w:val="none" w:sz="0" w:space="0" w:color="auto"/>
        <w:bottom w:val="none" w:sz="0" w:space="0" w:color="auto"/>
        <w:right w:val="none" w:sz="0" w:space="0" w:color="auto"/>
      </w:divBdr>
    </w:div>
    <w:div w:id="409740838">
      <w:bodyDiv w:val="1"/>
      <w:marLeft w:val="0"/>
      <w:marRight w:val="0"/>
      <w:marTop w:val="0"/>
      <w:marBottom w:val="0"/>
      <w:divBdr>
        <w:top w:val="none" w:sz="0" w:space="0" w:color="auto"/>
        <w:left w:val="none" w:sz="0" w:space="0" w:color="auto"/>
        <w:bottom w:val="none" w:sz="0" w:space="0" w:color="auto"/>
        <w:right w:val="none" w:sz="0" w:space="0" w:color="auto"/>
      </w:divBdr>
    </w:div>
    <w:div w:id="437989135">
      <w:bodyDiv w:val="1"/>
      <w:marLeft w:val="0"/>
      <w:marRight w:val="0"/>
      <w:marTop w:val="0"/>
      <w:marBottom w:val="0"/>
      <w:divBdr>
        <w:top w:val="none" w:sz="0" w:space="0" w:color="auto"/>
        <w:left w:val="none" w:sz="0" w:space="0" w:color="auto"/>
        <w:bottom w:val="none" w:sz="0" w:space="0" w:color="auto"/>
        <w:right w:val="none" w:sz="0" w:space="0" w:color="auto"/>
      </w:divBdr>
    </w:div>
    <w:div w:id="445396478">
      <w:bodyDiv w:val="1"/>
      <w:marLeft w:val="0"/>
      <w:marRight w:val="0"/>
      <w:marTop w:val="0"/>
      <w:marBottom w:val="0"/>
      <w:divBdr>
        <w:top w:val="none" w:sz="0" w:space="0" w:color="auto"/>
        <w:left w:val="none" w:sz="0" w:space="0" w:color="auto"/>
        <w:bottom w:val="none" w:sz="0" w:space="0" w:color="auto"/>
        <w:right w:val="none" w:sz="0" w:space="0" w:color="auto"/>
      </w:divBdr>
    </w:div>
    <w:div w:id="648752957">
      <w:bodyDiv w:val="1"/>
      <w:marLeft w:val="0"/>
      <w:marRight w:val="0"/>
      <w:marTop w:val="0"/>
      <w:marBottom w:val="0"/>
      <w:divBdr>
        <w:top w:val="none" w:sz="0" w:space="0" w:color="auto"/>
        <w:left w:val="none" w:sz="0" w:space="0" w:color="auto"/>
        <w:bottom w:val="none" w:sz="0" w:space="0" w:color="auto"/>
        <w:right w:val="none" w:sz="0" w:space="0" w:color="auto"/>
      </w:divBdr>
      <w:divsChild>
        <w:div w:id="89353841">
          <w:marLeft w:val="0"/>
          <w:marRight w:val="0"/>
          <w:marTop w:val="0"/>
          <w:marBottom w:val="0"/>
          <w:divBdr>
            <w:top w:val="none" w:sz="0" w:space="0" w:color="auto"/>
            <w:left w:val="none" w:sz="0" w:space="0" w:color="auto"/>
            <w:bottom w:val="none" w:sz="0" w:space="0" w:color="auto"/>
            <w:right w:val="none" w:sz="0" w:space="0" w:color="auto"/>
          </w:divBdr>
          <w:divsChild>
            <w:div w:id="51275149">
              <w:marLeft w:val="0"/>
              <w:marRight w:val="0"/>
              <w:marTop w:val="0"/>
              <w:marBottom w:val="0"/>
              <w:divBdr>
                <w:top w:val="none" w:sz="0" w:space="0" w:color="auto"/>
                <w:left w:val="none" w:sz="0" w:space="0" w:color="auto"/>
                <w:bottom w:val="none" w:sz="0" w:space="0" w:color="auto"/>
                <w:right w:val="none" w:sz="0" w:space="0" w:color="auto"/>
              </w:divBdr>
              <w:divsChild>
                <w:div w:id="1941644651">
                  <w:marLeft w:val="0"/>
                  <w:marRight w:val="0"/>
                  <w:marTop w:val="0"/>
                  <w:marBottom w:val="0"/>
                  <w:divBdr>
                    <w:top w:val="none" w:sz="0" w:space="0" w:color="auto"/>
                    <w:left w:val="none" w:sz="0" w:space="0" w:color="auto"/>
                    <w:bottom w:val="none" w:sz="0" w:space="0" w:color="auto"/>
                    <w:right w:val="none" w:sz="0" w:space="0" w:color="auto"/>
                  </w:divBdr>
                  <w:divsChild>
                    <w:div w:id="1259290338">
                      <w:marLeft w:val="0"/>
                      <w:marRight w:val="0"/>
                      <w:marTop w:val="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4118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551191">
          <w:marLeft w:val="0"/>
          <w:marRight w:val="0"/>
          <w:marTop w:val="0"/>
          <w:marBottom w:val="0"/>
          <w:divBdr>
            <w:top w:val="none" w:sz="0" w:space="0" w:color="auto"/>
            <w:left w:val="none" w:sz="0" w:space="0" w:color="auto"/>
            <w:bottom w:val="none" w:sz="0" w:space="0" w:color="auto"/>
            <w:right w:val="none" w:sz="0" w:space="0" w:color="auto"/>
          </w:divBdr>
          <w:divsChild>
            <w:div w:id="887180220">
              <w:marLeft w:val="0"/>
              <w:marRight w:val="0"/>
              <w:marTop w:val="0"/>
              <w:marBottom w:val="0"/>
              <w:divBdr>
                <w:top w:val="none" w:sz="0" w:space="0" w:color="auto"/>
                <w:left w:val="none" w:sz="0" w:space="0" w:color="auto"/>
                <w:bottom w:val="none" w:sz="0" w:space="0" w:color="auto"/>
                <w:right w:val="none" w:sz="0" w:space="0" w:color="auto"/>
              </w:divBdr>
              <w:divsChild>
                <w:div w:id="319164895">
                  <w:marLeft w:val="0"/>
                  <w:marRight w:val="0"/>
                  <w:marTop w:val="0"/>
                  <w:marBottom w:val="0"/>
                  <w:divBdr>
                    <w:top w:val="none" w:sz="0" w:space="0" w:color="auto"/>
                    <w:left w:val="none" w:sz="0" w:space="0" w:color="auto"/>
                    <w:bottom w:val="none" w:sz="0" w:space="0" w:color="auto"/>
                    <w:right w:val="none" w:sz="0" w:space="0" w:color="auto"/>
                  </w:divBdr>
                  <w:divsChild>
                    <w:div w:id="1978031338">
                      <w:marLeft w:val="0"/>
                      <w:marRight w:val="0"/>
                      <w:marTop w:val="0"/>
                      <w:marBottom w:val="0"/>
                      <w:divBdr>
                        <w:top w:val="none" w:sz="0" w:space="0" w:color="auto"/>
                        <w:left w:val="none" w:sz="0" w:space="0" w:color="auto"/>
                        <w:bottom w:val="none" w:sz="0" w:space="0" w:color="auto"/>
                        <w:right w:val="none" w:sz="0" w:space="0" w:color="auto"/>
                      </w:divBdr>
                      <w:divsChild>
                        <w:div w:id="104037861">
                          <w:marLeft w:val="0"/>
                          <w:marRight w:val="0"/>
                          <w:marTop w:val="0"/>
                          <w:marBottom w:val="0"/>
                          <w:divBdr>
                            <w:top w:val="none" w:sz="0" w:space="0" w:color="auto"/>
                            <w:left w:val="none" w:sz="0" w:space="0" w:color="auto"/>
                            <w:bottom w:val="none" w:sz="0" w:space="0" w:color="auto"/>
                            <w:right w:val="none" w:sz="0" w:space="0" w:color="auto"/>
                          </w:divBdr>
                          <w:divsChild>
                            <w:div w:id="1605259353">
                              <w:marLeft w:val="0"/>
                              <w:marRight w:val="0"/>
                              <w:marTop w:val="0"/>
                              <w:marBottom w:val="0"/>
                              <w:divBdr>
                                <w:top w:val="none" w:sz="0" w:space="0" w:color="auto"/>
                                <w:left w:val="none" w:sz="0" w:space="0" w:color="auto"/>
                                <w:bottom w:val="none" w:sz="0" w:space="0" w:color="auto"/>
                                <w:right w:val="none" w:sz="0" w:space="0" w:color="auto"/>
                              </w:divBdr>
                              <w:divsChild>
                                <w:div w:id="1169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347898">
          <w:marLeft w:val="0"/>
          <w:marRight w:val="0"/>
          <w:marTop w:val="0"/>
          <w:marBottom w:val="0"/>
          <w:divBdr>
            <w:top w:val="none" w:sz="0" w:space="0" w:color="auto"/>
            <w:left w:val="none" w:sz="0" w:space="0" w:color="auto"/>
            <w:bottom w:val="none" w:sz="0" w:space="0" w:color="auto"/>
            <w:right w:val="none" w:sz="0" w:space="0" w:color="auto"/>
          </w:divBdr>
          <w:divsChild>
            <w:div w:id="828209827">
              <w:marLeft w:val="0"/>
              <w:marRight w:val="0"/>
              <w:marTop w:val="0"/>
              <w:marBottom w:val="0"/>
              <w:divBdr>
                <w:top w:val="none" w:sz="0" w:space="0" w:color="auto"/>
                <w:left w:val="none" w:sz="0" w:space="0" w:color="auto"/>
                <w:bottom w:val="none" w:sz="0" w:space="0" w:color="auto"/>
                <w:right w:val="none" w:sz="0" w:space="0" w:color="auto"/>
              </w:divBdr>
              <w:divsChild>
                <w:div w:id="1027365752">
                  <w:marLeft w:val="0"/>
                  <w:marRight w:val="0"/>
                  <w:marTop w:val="0"/>
                  <w:marBottom w:val="0"/>
                  <w:divBdr>
                    <w:top w:val="none" w:sz="0" w:space="0" w:color="auto"/>
                    <w:left w:val="none" w:sz="0" w:space="0" w:color="auto"/>
                    <w:bottom w:val="none" w:sz="0" w:space="0" w:color="auto"/>
                    <w:right w:val="none" w:sz="0" w:space="0" w:color="auto"/>
                  </w:divBdr>
                  <w:divsChild>
                    <w:div w:id="570971180">
                      <w:marLeft w:val="0"/>
                      <w:marRight w:val="0"/>
                      <w:marTop w:val="0"/>
                      <w:marBottom w:val="0"/>
                      <w:divBdr>
                        <w:top w:val="none" w:sz="0" w:space="0" w:color="auto"/>
                        <w:left w:val="none" w:sz="0" w:space="0" w:color="auto"/>
                        <w:bottom w:val="none" w:sz="0" w:space="0" w:color="auto"/>
                        <w:right w:val="none" w:sz="0" w:space="0" w:color="auto"/>
                      </w:divBdr>
                      <w:divsChild>
                        <w:div w:id="1164979554">
                          <w:marLeft w:val="0"/>
                          <w:marRight w:val="0"/>
                          <w:marTop w:val="0"/>
                          <w:marBottom w:val="0"/>
                          <w:divBdr>
                            <w:top w:val="none" w:sz="0" w:space="0" w:color="auto"/>
                            <w:left w:val="none" w:sz="0" w:space="0" w:color="auto"/>
                            <w:bottom w:val="none" w:sz="0" w:space="0" w:color="auto"/>
                            <w:right w:val="none" w:sz="0" w:space="0" w:color="auto"/>
                          </w:divBdr>
                          <w:divsChild>
                            <w:div w:id="8356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60621">
      <w:bodyDiv w:val="1"/>
      <w:marLeft w:val="0"/>
      <w:marRight w:val="0"/>
      <w:marTop w:val="0"/>
      <w:marBottom w:val="0"/>
      <w:divBdr>
        <w:top w:val="none" w:sz="0" w:space="0" w:color="auto"/>
        <w:left w:val="none" w:sz="0" w:space="0" w:color="auto"/>
        <w:bottom w:val="none" w:sz="0" w:space="0" w:color="auto"/>
        <w:right w:val="none" w:sz="0" w:space="0" w:color="auto"/>
      </w:divBdr>
      <w:divsChild>
        <w:div w:id="1958022796">
          <w:marLeft w:val="0"/>
          <w:marRight w:val="0"/>
          <w:marTop w:val="0"/>
          <w:marBottom w:val="0"/>
          <w:divBdr>
            <w:top w:val="none" w:sz="0" w:space="0" w:color="auto"/>
            <w:left w:val="none" w:sz="0" w:space="0" w:color="auto"/>
            <w:bottom w:val="none" w:sz="0" w:space="0" w:color="auto"/>
            <w:right w:val="none" w:sz="0" w:space="0" w:color="auto"/>
          </w:divBdr>
          <w:divsChild>
            <w:div w:id="167869955">
              <w:marLeft w:val="0"/>
              <w:marRight w:val="0"/>
              <w:marTop w:val="0"/>
              <w:marBottom w:val="0"/>
              <w:divBdr>
                <w:top w:val="none" w:sz="0" w:space="0" w:color="auto"/>
                <w:left w:val="none" w:sz="0" w:space="0" w:color="auto"/>
                <w:bottom w:val="none" w:sz="0" w:space="0" w:color="auto"/>
                <w:right w:val="none" w:sz="0" w:space="0" w:color="auto"/>
              </w:divBdr>
            </w:div>
            <w:div w:id="171729247">
              <w:marLeft w:val="0"/>
              <w:marRight w:val="0"/>
              <w:marTop w:val="0"/>
              <w:marBottom w:val="0"/>
              <w:divBdr>
                <w:top w:val="none" w:sz="0" w:space="0" w:color="auto"/>
                <w:left w:val="none" w:sz="0" w:space="0" w:color="auto"/>
                <w:bottom w:val="none" w:sz="0" w:space="0" w:color="auto"/>
                <w:right w:val="none" w:sz="0" w:space="0" w:color="auto"/>
              </w:divBdr>
            </w:div>
            <w:div w:id="185293420">
              <w:marLeft w:val="0"/>
              <w:marRight w:val="0"/>
              <w:marTop w:val="0"/>
              <w:marBottom w:val="0"/>
              <w:divBdr>
                <w:top w:val="none" w:sz="0" w:space="0" w:color="auto"/>
                <w:left w:val="none" w:sz="0" w:space="0" w:color="auto"/>
                <w:bottom w:val="none" w:sz="0" w:space="0" w:color="auto"/>
                <w:right w:val="none" w:sz="0" w:space="0" w:color="auto"/>
              </w:divBdr>
            </w:div>
            <w:div w:id="237788309">
              <w:marLeft w:val="0"/>
              <w:marRight w:val="0"/>
              <w:marTop w:val="0"/>
              <w:marBottom w:val="0"/>
              <w:divBdr>
                <w:top w:val="none" w:sz="0" w:space="0" w:color="auto"/>
                <w:left w:val="none" w:sz="0" w:space="0" w:color="auto"/>
                <w:bottom w:val="none" w:sz="0" w:space="0" w:color="auto"/>
                <w:right w:val="none" w:sz="0" w:space="0" w:color="auto"/>
              </w:divBdr>
            </w:div>
            <w:div w:id="244345737">
              <w:marLeft w:val="0"/>
              <w:marRight w:val="0"/>
              <w:marTop w:val="0"/>
              <w:marBottom w:val="0"/>
              <w:divBdr>
                <w:top w:val="none" w:sz="0" w:space="0" w:color="auto"/>
                <w:left w:val="none" w:sz="0" w:space="0" w:color="auto"/>
                <w:bottom w:val="none" w:sz="0" w:space="0" w:color="auto"/>
                <w:right w:val="none" w:sz="0" w:space="0" w:color="auto"/>
              </w:divBdr>
            </w:div>
            <w:div w:id="268591852">
              <w:marLeft w:val="0"/>
              <w:marRight w:val="0"/>
              <w:marTop w:val="0"/>
              <w:marBottom w:val="0"/>
              <w:divBdr>
                <w:top w:val="none" w:sz="0" w:space="0" w:color="auto"/>
                <w:left w:val="none" w:sz="0" w:space="0" w:color="auto"/>
                <w:bottom w:val="none" w:sz="0" w:space="0" w:color="auto"/>
                <w:right w:val="none" w:sz="0" w:space="0" w:color="auto"/>
              </w:divBdr>
            </w:div>
            <w:div w:id="283392123">
              <w:marLeft w:val="0"/>
              <w:marRight w:val="0"/>
              <w:marTop w:val="0"/>
              <w:marBottom w:val="0"/>
              <w:divBdr>
                <w:top w:val="none" w:sz="0" w:space="0" w:color="auto"/>
                <w:left w:val="none" w:sz="0" w:space="0" w:color="auto"/>
                <w:bottom w:val="none" w:sz="0" w:space="0" w:color="auto"/>
                <w:right w:val="none" w:sz="0" w:space="0" w:color="auto"/>
              </w:divBdr>
            </w:div>
            <w:div w:id="986789540">
              <w:marLeft w:val="0"/>
              <w:marRight w:val="0"/>
              <w:marTop w:val="0"/>
              <w:marBottom w:val="0"/>
              <w:divBdr>
                <w:top w:val="none" w:sz="0" w:space="0" w:color="auto"/>
                <w:left w:val="none" w:sz="0" w:space="0" w:color="auto"/>
                <w:bottom w:val="none" w:sz="0" w:space="0" w:color="auto"/>
                <w:right w:val="none" w:sz="0" w:space="0" w:color="auto"/>
              </w:divBdr>
            </w:div>
            <w:div w:id="1117069467">
              <w:marLeft w:val="0"/>
              <w:marRight w:val="0"/>
              <w:marTop w:val="0"/>
              <w:marBottom w:val="0"/>
              <w:divBdr>
                <w:top w:val="none" w:sz="0" w:space="0" w:color="auto"/>
                <w:left w:val="none" w:sz="0" w:space="0" w:color="auto"/>
                <w:bottom w:val="none" w:sz="0" w:space="0" w:color="auto"/>
                <w:right w:val="none" w:sz="0" w:space="0" w:color="auto"/>
              </w:divBdr>
            </w:div>
            <w:div w:id="1454790760">
              <w:marLeft w:val="0"/>
              <w:marRight w:val="0"/>
              <w:marTop w:val="0"/>
              <w:marBottom w:val="0"/>
              <w:divBdr>
                <w:top w:val="none" w:sz="0" w:space="0" w:color="auto"/>
                <w:left w:val="none" w:sz="0" w:space="0" w:color="auto"/>
                <w:bottom w:val="none" w:sz="0" w:space="0" w:color="auto"/>
                <w:right w:val="none" w:sz="0" w:space="0" w:color="auto"/>
              </w:divBdr>
            </w:div>
            <w:div w:id="1493452731">
              <w:marLeft w:val="0"/>
              <w:marRight w:val="0"/>
              <w:marTop w:val="0"/>
              <w:marBottom w:val="0"/>
              <w:divBdr>
                <w:top w:val="none" w:sz="0" w:space="0" w:color="auto"/>
                <w:left w:val="none" w:sz="0" w:space="0" w:color="auto"/>
                <w:bottom w:val="none" w:sz="0" w:space="0" w:color="auto"/>
                <w:right w:val="none" w:sz="0" w:space="0" w:color="auto"/>
              </w:divBdr>
            </w:div>
            <w:div w:id="1505122710">
              <w:marLeft w:val="0"/>
              <w:marRight w:val="0"/>
              <w:marTop w:val="0"/>
              <w:marBottom w:val="0"/>
              <w:divBdr>
                <w:top w:val="none" w:sz="0" w:space="0" w:color="auto"/>
                <w:left w:val="none" w:sz="0" w:space="0" w:color="auto"/>
                <w:bottom w:val="none" w:sz="0" w:space="0" w:color="auto"/>
                <w:right w:val="none" w:sz="0" w:space="0" w:color="auto"/>
              </w:divBdr>
            </w:div>
            <w:div w:id="1705248483">
              <w:marLeft w:val="0"/>
              <w:marRight w:val="0"/>
              <w:marTop w:val="0"/>
              <w:marBottom w:val="0"/>
              <w:divBdr>
                <w:top w:val="none" w:sz="0" w:space="0" w:color="auto"/>
                <w:left w:val="none" w:sz="0" w:space="0" w:color="auto"/>
                <w:bottom w:val="none" w:sz="0" w:space="0" w:color="auto"/>
                <w:right w:val="none" w:sz="0" w:space="0" w:color="auto"/>
              </w:divBdr>
            </w:div>
            <w:div w:id="1944221815">
              <w:marLeft w:val="0"/>
              <w:marRight w:val="0"/>
              <w:marTop w:val="0"/>
              <w:marBottom w:val="0"/>
              <w:divBdr>
                <w:top w:val="none" w:sz="0" w:space="0" w:color="auto"/>
                <w:left w:val="none" w:sz="0" w:space="0" w:color="auto"/>
                <w:bottom w:val="none" w:sz="0" w:space="0" w:color="auto"/>
                <w:right w:val="none" w:sz="0" w:space="0" w:color="auto"/>
              </w:divBdr>
            </w:div>
            <w:div w:id="20092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5068">
      <w:bodyDiv w:val="1"/>
      <w:marLeft w:val="0"/>
      <w:marRight w:val="0"/>
      <w:marTop w:val="0"/>
      <w:marBottom w:val="0"/>
      <w:divBdr>
        <w:top w:val="none" w:sz="0" w:space="0" w:color="auto"/>
        <w:left w:val="none" w:sz="0" w:space="0" w:color="auto"/>
        <w:bottom w:val="none" w:sz="0" w:space="0" w:color="auto"/>
        <w:right w:val="none" w:sz="0" w:space="0" w:color="auto"/>
      </w:divBdr>
    </w:div>
    <w:div w:id="839538562">
      <w:bodyDiv w:val="1"/>
      <w:marLeft w:val="0"/>
      <w:marRight w:val="0"/>
      <w:marTop w:val="0"/>
      <w:marBottom w:val="0"/>
      <w:divBdr>
        <w:top w:val="none" w:sz="0" w:space="0" w:color="auto"/>
        <w:left w:val="none" w:sz="0" w:space="0" w:color="auto"/>
        <w:bottom w:val="none" w:sz="0" w:space="0" w:color="auto"/>
        <w:right w:val="none" w:sz="0" w:space="0" w:color="auto"/>
      </w:divBdr>
    </w:div>
    <w:div w:id="865099299">
      <w:bodyDiv w:val="1"/>
      <w:marLeft w:val="0"/>
      <w:marRight w:val="0"/>
      <w:marTop w:val="0"/>
      <w:marBottom w:val="0"/>
      <w:divBdr>
        <w:top w:val="none" w:sz="0" w:space="0" w:color="auto"/>
        <w:left w:val="none" w:sz="0" w:space="0" w:color="auto"/>
        <w:bottom w:val="none" w:sz="0" w:space="0" w:color="auto"/>
        <w:right w:val="none" w:sz="0" w:space="0" w:color="auto"/>
      </w:divBdr>
    </w:div>
    <w:div w:id="865680444">
      <w:bodyDiv w:val="1"/>
      <w:marLeft w:val="0"/>
      <w:marRight w:val="0"/>
      <w:marTop w:val="0"/>
      <w:marBottom w:val="0"/>
      <w:divBdr>
        <w:top w:val="none" w:sz="0" w:space="0" w:color="auto"/>
        <w:left w:val="none" w:sz="0" w:space="0" w:color="auto"/>
        <w:bottom w:val="none" w:sz="0" w:space="0" w:color="auto"/>
        <w:right w:val="none" w:sz="0" w:space="0" w:color="auto"/>
      </w:divBdr>
    </w:div>
    <w:div w:id="869222002">
      <w:bodyDiv w:val="1"/>
      <w:marLeft w:val="0"/>
      <w:marRight w:val="0"/>
      <w:marTop w:val="0"/>
      <w:marBottom w:val="0"/>
      <w:divBdr>
        <w:top w:val="none" w:sz="0" w:space="0" w:color="auto"/>
        <w:left w:val="none" w:sz="0" w:space="0" w:color="auto"/>
        <w:bottom w:val="none" w:sz="0" w:space="0" w:color="auto"/>
        <w:right w:val="none" w:sz="0" w:space="0" w:color="auto"/>
      </w:divBdr>
    </w:div>
    <w:div w:id="971789493">
      <w:bodyDiv w:val="1"/>
      <w:marLeft w:val="0"/>
      <w:marRight w:val="0"/>
      <w:marTop w:val="0"/>
      <w:marBottom w:val="0"/>
      <w:divBdr>
        <w:top w:val="none" w:sz="0" w:space="0" w:color="auto"/>
        <w:left w:val="none" w:sz="0" w:space="0" w:color="auto"/>
        <w:bottom w:val="none" w:sz="0" w:space="0" w:color="auto"/>
        <w:right w:val="none" w:sz="0" w:space="0" w:color="auto"/>
      </w:divBdr>
    </w:div>
    <w:div w:id="1167673906">
      <w:bodyDiv w:val="1"/>
      <w:marLeft w:val="0"/>
      <w:marRight w:val="0"/>
      <w:marTop w:val="0"/>
      <w:marBottom w:val="0"/>
      <w:divBdr>
        <w:top w:val="none" w:sz="0" w:space="0" w:color="auto"/>
        <w:left w:val="none" w:sz="0" w:space="0" w:color="auto"/>
        <w:bottom w:val="none" w:sz="0" w:space="0" w:color="auto"/>
        <w:right w:val="none" w:sz="0" w:space="0" w:color="auto"/>
      </w:divBdr>
    </w:div>
    <w:div w:id="1231237112">
      <w:bodyDiv w:val="1"/>
      <w:marLeft w:val="0"/>
      <w:marRight w:val="0"/>
      <w:marTop w:val="0"/>
      <w:marBottom w:val="0"/>
      <w:divBdr>
        <w:top w:val="none" w:sz="0" w:space="0" w:color="auto"/>
        <w:left w:val="none" w:sz="0" w:space="0" w:color="auto"/>
        <w:bottom w:val="none" w:sz="0" w:space="0" w:color="auto"/>
        <w:right w:val="none" w:sz="0" w:space="0" w:color="auto"/>
      </w:divBdr>
    </w:div>
    <w:div w:id="1723557195">
      <w:bodyDiv w:val="1"/>
      <w:marLeft w:val="0"/>
      <w:marRight w:val="0"/>
      <w:marTop w:val="0"/>
      <w:marBottom w:val="0"/>
      <w:divBdr>
        <w:top w:val="none" w:sz="0" w:space="0" w:color="auto"/>
        <w:left w:val="none" w:sz="0" w:space="0" w:color="auto"/>
        <w:bottom w:val="none" w:sz="0" w:space="0" w:color="auto"/>
        <w:right w:val="none" w:sz="0" w:space="0" w:color="auto"/>
      </w:divBdr>
    </w:div>
    <w:div w:id="1878152369">
      <w:bodyDiv w:val="1"/>
      <w:marLeft w:val="0"/>
      <w:marRight w:val="0"/>
      <w:marTop w:val="0"/>
      <w:marBottom w:val="0"/>
      <w:divBdr>
        <w:top w:val="none" w:sz="0" w:space="0" w:color="auto"/>
        <w:left w:val="none" w:sz="0" w:space="0" w:color="auto"/>
        <w:bottom w:val="none" w:sz="0" w:space="0" w:color="auto"/>
        <w:right w:val="none" w:sz="0" w:space="0" w:color="auto"/>
      </w:divBdr>
    </w:div>
    <w:div w:id="1888295055">
      <w:bodyDiv w:val="1"/>
      <w:marLeft w:val="0"/>
      <w:marRight w:val="0"/>
      <w:marTop w:val="0"/>
      <w:marBottom w:val="0"/>
      <w:divBdr>
        <w:top w:val="none" w:sz="0" w:space="0" w:color="auto"/>
        <w:left w:val="none" w:sz="0" w:space="0" w:color="auto"/>
        <w:bottom w:val="none" w:sz="0" w:space="0" w:color="auto"/>
        <w:right w:val="none" w:sz="0" w:space="0" w:color="auto"/>
      </w:divBdr>
    </w:div>
    <w:div w:id="2019963468">
      <w:bodyDiv w:val="1"/>
      <w:marLeft w:val="0"/>
      <w:marRight w:val="0"/>
      <w:marTop w:val="0"/>
      <w:marBottom w:val="0"/>
      <w:divBdr>
        <w:top w:val="none" w:sz="0" w:space="0" w:color="auto"/>
        <w:left w:val="none" w:sz="0" w:space="0" w:color="auto"/>
        <w:bottom w:val="none" w:sz="0" w:space="0" w:color="auto"/>
        <w:right w:val="none" w:sz="0" w:space="0" w:color="auto"/>
      </w:divBdr>
    </w:div>
    <w:div w:id="204663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ynbolat63@mail.ru" TargetMode="External"/><Relationship Id="rId18" Type="http://schemas.openxmlformats.org/officeDocument/2006/relationships/hyperlink" Target="https://orcid.org/0000-0001-6324-9565" TargetMode="External"/><Relationship Id="rId26" Type="http://schemas.openxmlformats.org/officeDocument/2006/relationships/hyperlink" Target="https://doi.org/10.54910/sabrao2023.55.6.5" TargetMode="External"/><Relationship Id="rId39" Type="http://schemas.openxmlformats.org/officeDocument/2006/relationships/hyperlink" Target="https://doi.org/10.1002/plr2.20105" TargetMode="External"/><Relationship Id="rId21" Type="http://schemas.openxmlformats.org/officeDocument/2006/relationships/chart" Target="charts/chart1.xml"/><Relationship Id="rId34" Type="http://schemas.openxmlformats.org/officeDocument/2006/relationships/hyperlink" Target="https://doi.org/10.1139/cjr48c-033" TargetMode="External"/><Relationship Id="rId42" Type="http://schemas.openxmlformats.org/officeDocument/2006/relationships/hyperlink" Target="https://doi.org/10.3844/ojbsci.2021.356.365" TargetMode="External"/><Relationship Id="rId47" Type="http://schemas.openxmlformats.org/officeDocument/2006/relationships/hyperlink" Target="https://doi.org/10.3390/plants13141820" TargetMode="External"/><Relationship Id="rId50" Type="http://schemas.openxmlformats.org/officeDocument/2006/relationships/hyperlink" Target="https://doi.org/10.13080/z-a.2022.109.029" TargetMode="External"/><Relationship Id="rId55" Type="http://schemas.openxmlformats.org/officeDocument/2006/relationships/hyperlink" Target="https://doi.org/10.15389/agrobiology.2025.1.3eng" TargetMode="External"/><Relationship Id="rId7" Type="http://schemas.openxmlformats.org/officeDocument/2006/relationships/hyperlink" Target="mailto:funny.kind@mail.ru" TargetMode="External"/><Relationship Id="rId2" Type="http://schemas.openxmlformats.org/officeDocument/2006/relationships/numbering" Target="numbering.xml"/><Relationship Id="rId16" Type="http://schemas.openxmlformats.org/officeDocument/2006/relationships/hyperlink" Target="https://orcid.org/0000-0002-5619-4364" TargetMode="External"/><Relationship Id="rId29" Type="http://schemas.openxmlformats.org/officeDocument/2006/relationships/hyperlink" Target="https://doi.org/10.1016/j.sjbs.2021.02.013" TargetMode="External"/><Relationship Id="rId11" Type="http://schemas.openxmlformats.org/officeDocument/2006/relationships/hyperlink" Target="mailto:funny.kind@mail.ru" TargetMode="External"/><Relationship Id="rId24" Type="http://schemas.openxmlformats.org/officeDocument/2006/relationships/hyperlink" Target="https://doi.org/10.37884/4-2023/09" TargetMode="External"/><Relationship Id="rId32" Type="http://schemas.openxmlformats.org/officeDocument/2006/relationships/hyperlink" Target="https://doi.org/10.3389/fmicb.2025.1596282" TargetMode="External"/><Relationship Id="rId37" Type="http://schemas.openxmlformats.org/officeDocument/2006/relationships/hyperlink" Target="https://doi.org/10.17221/16/2024-PPS" TargetMode="External"/><Relationship Id="rId40" Type="http://schemas.openxmlformats.org/officeDocument/2006/relationships/hyperlink" Target="http://hdl.handle.net/10883/1109" TargetMode="External"/><Relationship Id="rId45" Type="http://schemas.openxmlformats.org/officeDocument/2006/relationships/hyperlink" Target="https://doi.org/10.3389/fpls.2023.1264458" TargetMode="External"/><Relationship Id="rId53" Type="http://schemas.openxmlformats.org/officeDocument/2006/relationships/hyperlink" Target="https://doi.org/10.3390/plants14071146" TargetMode="External"/><Relationship Id="rId5" Type="http://schemas.openxmlformats.org/officeDocument/2006/relationships/webSettings" Target="webSettings.xml"/><Relationship Id="rId19" Type="http://schemas.openxmlformats.org/officeDocument/2006/relationships/hyperlink" Target="https://doi.org/%2010.58420.ptk.2026.109.01.000" TargetMode="External"/><Relationship Id="rId4" Type="http://schemas.openxmlformats.org/officeDocument/2006/relationships/settings" Target="settings.xml"/><Relationship Id="rId9" Type="http://schemas.openxmlformats.org/officeDocument/2006/relationships/hyperlink" Target="mailto:shynbolat63@mail.ru" TargetMode="External"/><Relationship Id="rId14" Type="http://schemas.openxmlformats.org/officeDocument/2006/relationships/hyperlink" Target="https://orcid.org/0000-0001-6324-9565" TargetMode="External"/><Relationship Id="rId22" Type="http://schemas.openxmlformats.org/officeDocument/2006/relationships/chart" Target="charts/chart2.xml"/><Relationship Id="rId27" Type="http://schemas.openxmlformats.org/officeDocument/2006/relationships/hyperlink" Target="https://doi.org/10.33952/2542-0720-2020-5-9-10-58" TargetMode="External"/><Relationship Id="rId30" Type="http://schemas.openxmlformats.org/officeDocument/2006/relationships/hyperlink" Target="https://doi.org/10.3390/plants13141820" TargetMode="External"/><Relationship Id="rId35" Type="http://schemas.openxmlformats.org/officeDocument/2006/relationships/hyperlink" Target="http://hdl.handle.net/10883/1153" TargetMode="External"/><Relationship Id="rId43" Type="http://schemas.openxmlformats.org/officeDocument/2006/relationships/hyperlink" Target="https://doi.org/10.54910/sabrao2023.55.6.5" TargetMode="External"/><Relationship Id="rId48" Type="http://schemas.openxmlformats.org/officeDocument/2006/relationships/hyperlink" Target="https://doi.org/10.17221/219/2024-PPS" TargetMode="External"/><Relationship Id="rId56" Type="http://schemas.openxmlformats.org/officeDocument/2006/relationships/fontTable" Target="fontTable.xml"/><Relationship Id="rId8" Type="http://schemas.openxmlformats.org/officeDocument/2006/relationships/hyperlink" Target="https://orcid.org/0000-0002-5619-4364" TargetMode="External"/><Relationship Id="rId51" Type="http://schemas.openxmlformats.org/officeDocument/2006/relationships/hyperlink" Target="https://doi.org/10.1139/cjr48c-033" TargetMode="External"/><Relationship Id="rId3" Type="http://schemas.openxmlformats.org/officeDocument/2006/relationships/styles" Target="styles.xml"/><Relationship Id="rId12" Type="http://schemas.openxmlformats.org/officeDocument/2006/relationships/hyperlink" Target="https://orcid.org/0000-0002-5619-4364" TargetMode="External"/><Relationship Id="rId17" Type="http://schemas.openxmlformats.org/officeDocument/2006/relationships/hyperlink" Target="mailto:shynbolat63@mail.ru" TargetMode="External"/><Relationship Id="rId25" Type="http://schemas.openxmlformats.org/officeDocument/2006/relationships/hyperlink" Target="https://doi.org/10.3844/ojbsci.2021.356.365" TargetMode="External"/><Relationship Id="rId33" Type="http://schemas.openxmlformats.org/officeDocument/2006/relationships/hyperlink" Target="https://doi.org/10.13080/z-a.2022.109.029" TargetMode="External"/><Relationship Id="rId38" Type="http://schemas.openxmlformats.org/officeDocument/2006/relationships/hyperlink" Target="https://doi.org/10.15389/agrobiology.2025.1.3eng" TargetMode="External"/><Relationship Id="rId46" Type="http://schemas.openxmlformats.org/officeDocument/2006/relationships/hyperlink" Target="https://doi.org/10.1016/j.sjbs.2021.02.013" TargetMode="External"/><Relationship Id="rId20" Type="http://schemas.openxmlformats.org/officeDocument/2006/relationships/hyperlink" Target="https://www.R-project.org/" TargetMode="External"/><Relationship Id="rId41" Type="http://schemas.openxmlformats.org/officeDocument/2006/relationships/hyperlink" Target="https://doi.org/10.37884/4-2023/09" TargetMode="External"/><Relationship Id="rId54" Type="http://schemas.openxmlformats.org/officeDocument/2006/relationships/hyperlink" Target="https://doi.org/10.17221/16/2024-PPS" TargetMode="External"/><Relationship Id="rId1" Type="http://schemas.openxmlformats.org/officeDocument/2006/relationships/customXml" Target="../customXml/item1.xml"/><Relationship Id="rId6" Type="http://schemas.openxmlformats.org/officeDocument/2006/relationships/hyperlink" Target="mailto:funny.kind@mail.ru" TargetMode="External"/><Relationship Id="rId15" Type="http://schemas.openxmlformats.org/officeDocument/2006/relationships/hyperlink" Target="mailto:funny.kind@mail.ru" TargetMode="External"/><Relationship Id="rId23" Type="http://schemas.openxmlformats.org/officeDocument/2006/relationships/hyperlink" Target="https://doi.org/10.1002/plr2.20105" TargetMode="External"/><Relationship Id="rId28" Type="http://schemas.openxmlformats.org/officeDocument/2006/relationships/hyperlink" Target="https://doi.org/10.3389/fpls.2023.1264458" TargetMode="External"/><Relationship Id="rId36" Type="http://schemas.openxmlformats.org/officeDocument/2006/relationships/hyperlink" Target="https://doi.org/10.3390/plants14071146" TargetMode="External"/><Relationship Id="rId49" Type="http://schemas.openxmlformats.org/officeDocument/2006/relationships/hyperlink" Target="https://doi.org/10.3389/fmicb.2025.1596282" TargetMode="External"/><Relationship Id="rId57" Type="http://schemas.openxmlformats.org/officeDocument/2006/relationships/theme" Target="theme/theme1.xml"/><Relationship Id="rId10" Type="http://schemas.openxmlformats.org/officeDocument/2006/relationships/hyperlink" Target="https://orcid.org/0000-0001-6324-9565" TargetMode="External"/><Relationship Id="rId31" Type="http://schemas.openxmlformats.org/officeDocument/2006/relationships/hyperlink" Target="https://doi.org/10.17221/219/2024-PPS" TargetMode="External"/><Relationship Id="rId44" Type="http://schemas.openxmlformats.org/officeDocument/2006/relationships/hyperlink" Target="https://doi.org/10.33952/2542-0720-2020-5-9-10-58" TargetMode="External"/><Relationship Id="rId52" Type="http://schemas.openxmlformats.org/officeDocument/2006/relationships/hyperlink" Target="http://hdl.handle.net/10883/115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Puccinia striiformis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R</c:v>
                </c:pt>
                <c:pt idx="1">
                  <c:v>MR</c:v>
                </c:pt>
                <c:pt idx="2">
                  <c:v>MS</c:v>
                </c:pt>
                <c:pt idx="3">
                  <c:v>S</c:v>
                </c:pt>
              </c:strCache>
            </c:strRef>
          </c:cat>
          <c:val>
            <c:numRef>
              <c:f>Лист1!$B$2:$B$5</c:f>
              <c:numCache>
                <c:formatCode>General</c:formatCode>
                <c:ptCount val="4"/>
                <c:pt idx="0">
                  <c:v>5.7</c:v>
                </c:pt>
                <c:pt idx="1">
                  <c:v>7.5</c:v>
                </c:pt>
                <c:pt idx="2">
                  <c:v>73.599999999999994</c:v>
                </c:pt>
                <c:pt idx="3">
                  <c:v>13.2</c:v>
                </c:pt>
              </c:numCache>
            </c:numRef>
          </c:val>
          <c:smooth val="0"/>
          <c:extLst>
            <c:ext xmlns:c16="http://schemas.microsoft.com/office/drawing/2014/chart" uri="{C3380CC4-5D6E-409C-BE32-E72D297353CC}">
              <c16:uniqueId val="{00000000-BE7C-4B38-853C-A6F18979F5FD}"/>
            </c:ext>
          </c:extLst>
        </c:ser>
        <c:ser>
          <c:idx val="1"/>
          <c:order val="1"/>
          <c:tx>
            <c:strRef>
              <c:f>Лист1!$C$1</c:f>
              <c:strCache>
                <c:ptCount val="1"/>
                <c:pt idx="0">
                  <c:v>Puccinia triticina</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R</c:v>
                </c:pt>
                <c:pt idx="1">
                  <c:v>MR</c:v>
                </c:pt>
                <c:pt idx="2">
                  <c:v>MS</c:v>
                </c:pt>
                <c:pt idx="3">
                  <c:v>S</c:v>
                </c:pt>
              </c:strCache>
            </c:strRef>
          </c:cat>
          <c:val>
            <c:numRef>
              <c:f>Лист1!$C$2:$C$5</c:f>
              <c:numCache>
                <c:formatCode>General</c:formatCode>
                <c:ptCount val="4"/>
                <c:pt idx="0">
                  <c:v>0</c:v>
                </c:pt>
                <c:pt idx="1">
                  <c:v>0</c:v>
                </c:pt>
                <c:pt idx="2">
                  <c:v>90.6</c:v>
                </c:pt>
                <c:pt idx="3">
                  <c:v>9.4</c:v>
                </c:pt>
              </c:numCache>
            </c:numRef>
          </c:val>
          <c:smooth val="0"/>
          <c:extLst>
            <c:ext xmlns:c16="http://schemas.microsoft.com/office/drawing/2014/chart" uri="{C3380CC4-5D6E-409C-BE32-E72D297353CC}">
              <c16:uniqueId val="{00000001-BE7C-4B38-853C-A6F18979F5FD}"/>
            </c:ext>
          </c:extLst>
        </c:ser>
        <c:dLbls>
          <c:dLblPos val="ctr"/>
          <c:showLegendKey val="0"/>
          <c:showVal val="1"/>
          <c:showCatName val="0"/>
          <c:showSerName val="0"/>
          <c:showPercent val="0"/>
          <c:showBubbleSize val="0"/>
        </c:dLbls>
        <c:marker val="1"/>
        <c:smooth val="0"/>
        <c:axId val="215881375"/>
        <c:axId val="315408447"/>
      </c:lineChart>
      <c:catAx>
        <c:axId val="21588137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KZ"/>
          </a:p>
        </c:txPr>
        <c:crossAx val="315408447"/>
        <c:crosses val="autoZero"/>
        <c:auto val="1"/>
        <c:lblAlgn val="ctr"/>
        <c:lblOffset val="100"/>
        <c:noMultiLvlLbl val="0"/>
      </c:catAx>
      <c:valAx>
        <c:axId val="315408447"/>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ru-RU"/>
                  <a:t>Количество</a:t>
                </a:r>
                <a:r>
                  <a:rPr lang="ru-RU" baseline="0"/>
                  <a:t> селекционных линии, %</a:t>
                </a:r>
                <a:endParaRPr lang="ru-RU"/>
              </a:p>
            </c:rich>
          </c:tx>
          <c:layout>
            <c:manualLayout>
              <c:xMode val="edge"/>
              <c:yMode val="edge"/>
              <c:x val="1.2722646310432569E-2"/>
              <c:y val="6.855494653274348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KZ"/>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crossAx val="215881375"/>
        <c:crosses val="autoZero"/>
        <c:crossBetween val="between"/>
      </c:valAx>
      <c:spPr>
        <a:noFill/>
        <a:ln>
          <a:noFill/>
        </a:ln>
        <a:effectLst/>
      </c:spPr>
    </c:plotArea>
    <c:legend>
      <c:legendPos val="b"/>
      <c:layout>
        <c:manualLayout>
          <c:xMode val="edge"/>
          <c:yMode val="edge"/>
          <c:x val="0.26692931612715076"/>
          <c:y val="0.90532383172773789"/>
          <c:w val="0.54293382220352226"/>
          <c:h val="7.950585682090093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KZ"/>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Tilletia tritici</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10A-4C41-A884-2CAD6DA8183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10A-4C41-A884-2CAD6DA8183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10A-4C41-A884-2CAD6DA81836}"/>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10A-4C41-A884-2CAD6DA8183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KZ"/>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Устойчивый </c:v>
                </c:pt>
                <c:pt idx="1">
                  <c:v>Слабо восприимчивый </c:v>
                </c:pt>
                <c:pt idx="2">
                  <c:v>Средне восприимчивый </c:v>
                </c:pt>
                <c:pt idx="3">
                  <c:v>Сильно восприимчивый </c:v>
                </c:pt>
              </c:strCache>
            </c:strRef>
          </c:cat>
          <c:val>
            <c:numRef>
              <c:f>Лист1!$B$2:$B$5</c:f>
              <c:numCache>
                <c:formatCode>General</c:formatCode>
                <c:ptCount val="4"/>
                <c:pt idx="0">
                  <c:v>13.2</c:v>
                </c:pt>
                <c:pt idx="1">
                  <c:v>34</c:v>
                </c:pt>
                <c:pt idx="2">
                  <c:v>30.2</c:v>
                </c:pt>
                <c:pt idx="3">
                  <c:v>22.6</c:v>
                </c:pt>
              </c:numCache>
            </c:numRef>
          </c:val>
          <c:extLst>
            <c:ext xmlns:c16="http://schemas.microsoft.com/office/drawing/2014/chart" uri="{C3380CC4-5D6E-409C-BE32-E72D297353CC}">
              <c16:uniqueId val="{00000000-1ED3-4760-B9F8-F50EB3EA706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D833B-21E9-48FE-B7EE-E7DDCB3A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5691</Words>
  <Characters>32440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38055</CharactersWithSpaces>
  <SharedDoc>false</SharedDoc>
  <HLinks>
    <vt:vector size="102" baseType="variant">
      <vt:variant>
        <vt:i4>7864430</vt:i4>
      </vt:variant>
      <vt:variant>
        <vt:i4>48</vt:i4>
      </vt:variant>
      <vt:variant>
        <vt:i4>0</vt:i4>
      </vt:variant>
      <vt:variant>
        <vt:i4>5</vt:i4>
      </vt:variant>
      <vt:variant>
        <vt:lpwstr>https://doi.org/10.52081/bkaku.2023.v65.i2.0834</vt:lpwstr>
      </vt:variant>
      <vt:variant>
        <vt:lpwstr/>
      </vt:variant>
      <vt:variant>
        <vt:i4>6684705</vt:i4>
      </vt:variant>
      <vt:variant>
        <vt:i4>45</vt:i4>
      </vt:variant>
      <vt:variant>
        <vt:i4>0</vt:i4>
      </vt:variant>
      <vt:variant>
        <vt:i4>5</vt:i4>
      </vt:variant>
      <vt:variant>
        <vt:lpwstr>https://doi.org/10.3844/ojbsci.2021.356.365</vt:lpwstr>
      </vt:variant>
      <vt:variant>
        <vt:lpwstr/>
      </vt:variant>
      <vt:variant>
        <vt:i4>6160469</vt:i4>
      </vt:variant>
      <vt:variant>
        <vt:i4>42</vt:i4>
      </vt:variant>
      <vt:variant>
        <vt:i4>0</vt:i4>
      </vt:variant>
      <vt:variant>
        <vt:i4>5</vt:i4>
      </vt:variant>
      <vt:variant>
        <vt:lpwstr>https://doi.org/10.26577/ijbch.2022.v15.i1.01</vt:lpwstr>
      </vt:variant>
      <vt:variant>
        <vt:lpwstr/>
      </vt:variant>
      <vt:variant>
        <vt:i4>4653063</vt:i4>
      </vt:variant>
      <vt:variant>
        <vt:i4>39</vt:i4>
      </vt:variant>
      <vt:variant>
        <vt:i4>0</vt:i4>
      </vt:variant>
      <vt:variant>
        <vt:i4>5</vt:i4>
      </vt:variant>
      <vt:variant>
        <vt:lpwstr>http://dx.doi.org/10.11134/btp.1.2014.10</vt:lpwstr>
      </vt:variant>
      <vt:variant>
        <vt:lpwstr/>
      </vt:variant>
      <vt:variant>
        <vt:i4>6160468</vt:i4>
      </vt:variant>
      <vt:variant>
        <vt:i4>36</vt:i4>
      </vt:variant>
      <vt:variant>
        <vt:i4>0</vt:i4>
      </vt:variant>
      <vt:variant>
        <vt:i4>5</vt:i4>
      </vt:variant>
      <vt:variant>
        <vt:lpwstr>http://dx.doi.org/10.1139/cjr48c-033</vt:lpwstr>
      </vt:variant>
      <vt:variant>
        <vt:lpwstr/>
      </vt:variant>
      <vt:variant>
        <vt:i4>917506</vt:i4>
      </vt:variant>
      <vt:variant>
        <vt:i4>33</vt:i4>
      </vt:variant>
      <vt:variant>
        <vt:i4>0</vt:i4>
      </vt:variant>
      <vt:variant>
        <vt:i4>5</vt:i4>
      </vt:variant>
      <vt:variant>
        <vt:lpwstr>http://hdl.handle.net/10883/1109</vt:lpwstr>
      </vt:variant>
      <vt:variant>
        <vt:lpwstr/>
      </vt:variant>
      <vt:variant>
        <vt:i4>262151</vt:i4>
      </vt:variant>
      <vt:variant>
        <vt:i4>30</vt:i4>
      </vt:variant>
      <vt:variant>
        <vt:i4>0</vt:i4>
      </vt:variant>
      <vt:variant>
        <vt:i4>5</vt:i4>
      </vt:variant>
      <vt:variant>
        <vt:lpwstr>http://hdl.handle.net/10883/1153</vt:lpwstr>
      </vt:variant>
      <vt:variant>
        <vt:lpwstr/>
      </vt:variant>
      <vt:variant>
        <vt:i4>2687011</vt:i4>
      </vt:variant>
      <vt:variant>
        <vt:i4>27</vt:i4>
      </vt:variant>
      <vt:variant>
        <vt:i4>0</vt:i4>
      </vt:variant>
      <vt:variant>
        <vt:i4>5</vt:i4>
      </vt:variant>
      <vt:variant>
        <vt:lpwstr>http://dx.doi.org/10.1046/j.1365-3059.2002.00652.x</vt:lpwstr>
      </vt:variant>
      <vt:variant>
        <vt:lpwstr/>
      </vt:variant>
      <vt:variant>
        <vt:i4>7143523</vt:i4>
      </vt:variant>
      <vt:variant>
        <vt:i4>24</vt:i4>
      </vt:variant>
      <vt:variant>
        <vt:i4>0</vt:i4>
      </vt:variant>
      <vt:variant>
        <vt:i4>5</vt:i4>
      </vt:variant>
      <vt:variant>
        <vt:lpwstr>http://dx.doi.org/10.1080/07060660509507230</vt:lpwstr>
      </vt:variant>
      <vt:variant>
        <vt:lpwstr/>
      </vt:variant>
      <vt:variant>
        <vt:i4>6488123</vt:i4>
      </vt:variant>
      <vt:variant>
        <vt:i4>21</vt:i4>
      </vt:variant>
      <vt:variant>
        <vt:i4>0</vt:i4>
      </vt:variant>
      <vt:variant>
        <vt:i4>5</vt:i4>
      </vt:variant>
      <vt:variant>
        <vt:lpwstr>https://doi.org/10.1094/pd-90-0980</vt:lpwstr>
      </vt:variant>
      <vt:variant>
        <vt:lpwstr/>
      </vt:variant>
      <vt:variant>
        <vt:i4>5046350</vt:i4>
      </vt:variant>
      <vt:variant>
        <vt:i4>18</vt:i4>
      </vt:variant>
      <vt:variant>
        <vt:i4>0</vt:i4>
      </vt:variant>
      <vt:variant>
        <vt:i4>5</vt:i4>
      </vt:variant>
      <vt:variant>
        <vt:lpwstr>https://doi.org/10.1111/ppa.12433</vt:lpwstr>
      </vt:variant>
      <vt:variant>
        <vt:lpwstr/>
      </vt:variant>
      <vt:variant>
        <vt:i4>655432</vt:i4>
      </vt:variant>
      <vt:variant>
        <vt:i4>15</vt:i4>
      </vt:variant>
      <vt:variant>
        <vt:i4>0</vt:i4>
      </vt:variant>
      <vt:variant>
        <vt:i4>5</vt:i4>
      </vt:variant>
      <vt:variant>
        <vt:lpwstr>https://doi.org/10.1080/07060661.2010.499271</vt:lpwstr>
      </vt:variant>
      <vt:variant>
        <vt:lpwstr/>
      </vt:variant>
      <vt:variant>
        <vt:i4>7012468</vt:i4>
      </vt:variant>
      <vt:variant>
        <vt:i4>12</vt:i4>
      </vt:variant>
      <vt:variant>
        <vt:i4>0</vt:i4>
      </vt:variant>
      <vt:variant>
        <vt:i4>5</vt:i4>
      </vt:variant>
      <vt:variant>
        <vt:lpwstr>http://dx.doi.org/10.1051/agro:2000176</vt:lpwstr>
      </vt:variant>
      <vt:variant>
        <vt:lpwstr/>
      </vt:variant>
      <vt:variant>
        <vt:i4>6029369</vt:i4>
      </vt:variant>
      <vt:variant>
        <vt:i4>9</vt:i4>
      </vt:variant>
      <vt:variant>
        <vt:i4>0</vt:i4>
      </vt:variant>
      <vt:variant>
        <vt:i4>5</vt:i4>
      </vt:variant>
      <vt:variant>
        <vt:lpwstr>mailto:ajs-eserkenov@mail.ru</vt:lpwstr>
      </vt:variant>
      <vt:variant>
        <vt:lpwstr/>
      </vt:variant>
      <vt:variant>
        <vt:i4>1507451</vt:i4>
      </vt:variant>
      <vt:variant>
        <vt:i4>6</vt:i4>
      </vt:variant>
      <vt:variant>
        <vt:i4>0</vt:i4>
      </vt:variant>
      <vt:variant>
        <vt:i4>5</vt:i4>
      </vt:variant>
      <vt:variant>
        <vt:lpwstr>mailto:minura.esimbekova@mail.ru</vt:lpwstr>
      </vt:variant>
      <vt:variant>
        <vt:lpwstr/>
      </vt:variant>
      <vt:variant>
        <vt:i4>1900655</vt:i4>
      </vt:variant>
      <vt:variant>
        <vt:i4>3</vt:i4>
      </vt:variant>
      <vt:variant>
        <vt:i4>0</vt:i4>
      </vt:variant>
      <vt:variant>
        <vt:i4>5</vt:i4>
      </vt:variant>
      <vt:variant>
        <vt:lpwstr>mailto:kizamans2@mail.ru</vt:lpwstr>
      </vt:variant>
      <vt:variant>
        <vt:lpwstr/>
      </vt:variant>
      <vt:variant>
        <vt:i4>196653</vt:i4>
      </vt:variant>
      <vt:variant>
        <vt:i4>0</vt:i4>
      </vt:variant>
      <vt:variant>
        <vt:i4>0</vt:i4>
      </vt:variant>
      <vt:variant>
        <vt:i4>5</vt:i4>
      </vt:variant>
      <vt:variant>
        <vt:lpwstr>mailto:funny.kind@mail.ru*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admin</cp:lastModifiedBy>
  <cp:revision>3</cp:revision>
  <cp:lastPrinted>2019-07-09T11:32:00Z</cp:lastPrinted>
  <dcterms:created xsi:type="dcterms:W3CDTF">2026-03-17T10:16:00Z</dcterms:created>
  <dcterms:modified xsi:type="dcterms:W3CDTF">2026-03-17T10:38:00Z</dcterms:modified>
</cp:coreProperties>
</file>